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18"/>
          <w:szCs w:val="18"/>
        </w:rPr>
        <w:id w:val="957674907"/>
        <w:lock w:val="sdtContentLocked"/>
        <w:placeholder>
          <w:docPart w:val="DefaultPlaceholder_-1854013440"/>
        </w:placeholder>
      </w:sdtPr>
      <w:sdtEndPr>
        <w:rPr>
          <w:rFonts w:cstheme="minorBidi"/>
          <w:b/>
          <w:bCs/>
          <w:sz w:val="22"/>
          <w:szCs w:val="22"/>
        </w:rPr>
      </w:sdtEndPr>
      <w:sdtContent>
        <w:p w14:paraId="24CE74DE" w14:textId="2C6E1828" w:rsidR="004B35B7" w:rsidRPr="00586F03" w:rsidRDefault="004B35B7" w:rsidP="004B35B7">
          <w:pPr>
            <w:rPr>
              <w:rFonts w:asciiTheme="majorHAnsi" w:hAnsiTheme="majorHAnsi"/>
              <w:b/>
              <w:bCs/>
              <w:sz w:val="22"/>
              <w:szCs w:val="22"/>
            </w:rPr>
          </w:pPr>
          <w:r>
            <w:rPr>
              <w:rFonts w:asciiTheme="majorHAnsi" w:hAnsiTheme="majorHAnsi"/>
              <w:b/>
              <w:bCs/>
              <w:sz w:val="22"/>
              <w:szCs w:val="22"/>
            </w:rPr>
            <w:t>Purpose of</w:t>
          </w:r>
          <w:r w:rsidRPr="00586F03">
            <w:rPr>
              <w:rFonts w:asciiTheme="majorHAnsi" w:hAnsiTheme="majorHAnsi"/>
              <w:b/>
              <w:bCs/>
              <w:sz w:val="22"/>
              <w:szCs w:val="22"/>
            </w:rPr>
            <w:t xml:space="preserve"> this form</w:t>
          </w:r>
        </w:p>
        <w:p w14:paraId="2430087A" w14:textId="642E9A6B" w:rsidR="00BE48F4" w:rsidRDefault="00C538D1" w:rsidP="00C604F8">
          <w:r>
            <w:t>This form is to be completed by any Rule Participant applying to de</w:t>
          </w:r>
          <w:r w:rsidR="001E31C7">
            <w:t>-</w:t>
          </w:r>
          <w:r>
            <w:t>register a Facility from the Wholesale Electricity Market (WEM)</w:t>
          </w:r>
          <w:r w:rsidR="0006604E">
            <w:t>.</w:t>
          </w:r>
        </w:p>
        <w:p w14:paraId="58975875" w14:textId="77777777" w:rsidR="00BE48F4" w:rsidRDefault="00BE48F4" w:rsidP="00C604F8"/>
        <w:p w14:paraId="24E8E542" w14:textId="7D6553D0" w:rsidR="00C604F8" w:rsidRDefault="00534592" w:rsidP="00C604F8">
          <w:pPr>
            <w:rPr>
              <w:b/>
              <w:bCs/>
              <w:color w:val="FF0000"/>
            </w:rPr>
          </w:pPr>
          <w:r>
            <w:t xml:space="preserve">This form should be completed and attached in the Facility </w:t>
          </w:r>
          <w:r w:rsidR="00BE48F4">
            <w:t>D</w:t>
          </w:r>
          <w:r w:rsidR="00675618">
            <w:t>e-r</w:t>
          </w:r>
          <w:r>
            <w:t xml:space="preserve">egistration change request submission in </w:t>
          </w:r>
          <w:r w:rsidR="00110657">
            <w:t>the Wholesale Electricity Market System (WEMS)</w:t>
          </w:r>
          <w:r>
            <w:t xml:space="preserve"> to </w:t>
          </w:r>
          <w:r w:rsidR="00675618">
            <w:t>de</w:t>
          </w:r>
          <w:r w:rsidR="00110657">
            <w:t>-</w:t>
          </w:r>
          <w:r>
            <w:t>register a Facility for the purposes of</w:t>
          </w:r>
          <w:r w:rsidR="00110657">
            <w:t xml:space="preserve"> ceasing</w:t>
          </w:r>
          <w:r>
            <w:t xml:space="preserve"> participat</w:t>
          </w:r>
          <w:r w:rsidR="00110657">
            <w:t>ion</w:t>
          </w:r>
          <w:r>
            <w:t xml:space="preserve"> in the Wholesale Electricity Market. </w:t>
          </w:r>
          <w:r w:rsidR="00C538D1">
            <w:t xml:space="preserve"> </w:t>
          </w:r>
          <w:r w:rsidR="00073057" w:rsidRPr="00073057">
            <w:rPr>
              <w:b/>
              <w:bCs/>
              <w:color w:val="FF0000"/>
            </w:rPr>
            <w:t xml:space="preserve">Please note a Facility </w:t>
          </w:r>
          <w:r w:rsidR="00844424">
            <w:rPr>
              <w:b/>
              <w:bCs/>
              <w:color w:val="FF0000"/>
            </w:rPr>
            <w:t>that</w:t>
          </w:r>
          <w:r w:rsidR="00844424" w:rsidRPr="00073057">
            <w:rPr>
              <w:b/>
              <w:bCs/>
              <w:color w:val="FF0000"/>
            </w:rPr>
            <w:t xml:space="preserve"> </w:t>
          </w:r>
          <w:r w:rsidR="00073057" w:rsidRPr="00073057">
            <w:rPr>
              <w:b/>
              <w:bCs/>
              <w:color w:val="FF0000"/>
            </w:rPr>
            <w:t>holds Capacity Credits cannot be deregistered.</w:t>
          </w:r>
        </w:p>
        <w:p w14:paraId="1C6AD7B6" w14:textId="77777777" w:rsidR="007D1C58" w:rsidRDefault="007D1C58" w:rsidP="00C604F8">
          <w:pPr>
            <w:rPr>
              <w:b/>
              <w:bCs/>
              <w:color w:val="FF0000"/>
            </w:rPr>
          </w:pPr>
        </w:p>
        <w:p w14:paraId="2142E455" w14:textId="77777777" w:rsidR="007D1C58" w:rsidRPr="00586F03" w:rsidRDefault="007D1C58" w:rsidP="007D1C58">
          <w:pPr>
            <w:jc w:val="both"/>
            <w:rPr>
              <w:rFonts w:asciiTheme="majorHAnsi" w:hAnsiTheme="majorHAnsi"/>
              <w:b/>
              <w:bCs/>
              <w:sz w:val="22"/>
              <w:szCs w:val="22"/>
            </w:rPr>
          </w:pPr>
          <w:r w:rsidRPr="00586F03">
            <w:rPr>
              <w:rFonts w:asciiTheme="majorHAnsi" w:hAnsiTheme="majorHAnsi"/>
              <w:b/>
              <w:bCs/>
              <w:sz w:val="22"/>
              <w:szCs w:val="22"/>
            </w:rPr>
            <w:t>Definitions and terms in this form</w:t>
          </w:r>
        </w:p>
        <w:p w14:paraId="33A7A968" w14:textId="77777777" w:rsidR="00B32079" w:rsidRDefault="00B32079" w:rsidP="00B32079">
          <w:pPr>
            <w:rPr>
              <w:rFonts w:cstheme="minorBidi"/>
            </w:rPr>
          </w:pPr>
          <w:r w:rsidRPr="39B20CF6">
            <w:rPr>
              <w:rFonts w:cstheme="minorBidi"/>
            </w:rPr>
            <w:t xml:space="preserve">Terms defined in the Electricity </w:t>
          </w:r>
          <w:r>
            <w:t>Industry Act 2004 (WA), Electricity System and Market Regulations</w:t>
          </w:r>
          <w:r>
            <w:rPr>
              <w:rStyle w:val="FootnoteReference"/>
            </w:rPr>
            <w:footnoteReference w:id="2"/>
          </w:r>
          <w:r>
            <w:t xml:space="preserve"> (ESM Regulations) and the Electricity System and Market Rules</w:t>
          </w:r>
          <w:r>
            <w:rPr>
              <w:rStyle w:val="FootnoteReference"/>
            </w:rPr>
            <w:footnoteReference w:id="3"/>
          </w:r>
          <w:r>
            <w:t xml:space="preserve"> (ESM Rules) and </w:t>
          </w:r>
          <w:r w:rsidRPr="39B20CF6">
            <w:rPr>
              <w:rFonts w:cstheme="minorBidi"/>
            </w:rPr>
            <w:t>have the same meanings in this application form unless otherwise specified.</w:t>
          </w:r>
        </w:p>
        <w:p w14:paraId="1AFACF34" w14:textId="77777777" w:rsidR="00F12AC9" w:rsidRDefault="00F12AC9" w:rsidP="00F12AC9">
          <w:pPr>
            <w:spacing w:before="60"/>
            <w:jc w:val="both"/>
          </w:pPr>
        </w:p>
        <w:p w14:paraId="76580C7E" w14:textId="0FB4C5DD" w:rsidR="00BD5EED" w:rsidRDefault="00516292" w:rsidP="00BD5EED">
          <w:pPr>
            <w:pStyle w:val="ListParagraph"/>
            <w:numPr>
              <w:ilvl w:val="0"/>
              <w:numId w:val="19"/>
            </w:numPr>
            <w:ind w:left="284"/>
            <w:rPr>
              <w:rFonts w:cstheme="minorHAnsi"/>
              <w:b/>
              <w:bCs/>
              <w:sz w:val="22"/>
              <w:szCs w:val="22"/>
            </w:rPr>
          </w:pPr>
          <w:r>
            <w:rPr>
              <w:rFonts w:cstheme="minorHAnsi"/>
              <w:b/>
              <w:bCs/>
              <w:sz w:val="22"/>
              <w:szCs w:val="22"/>
            </w:rPr>
            <w:t>Applicant</w:t>
          </w:r>
          <w:r w:rsidR="00BD5EED" w:rsidRPr="00B76286">
            <w:rPr>
              <w:rFonts w:cstheme="minorHAnsi"/>
              <w:b/>
              <w:bCs/>
              <w:sz w:val="22"/>
              <w:szCs w:val="22"/>
            </w:rPr>
            <w:t xml:space="preserve"> details</w:t>
          </w:r>
        </w:p>
      </w:sdtContent>
    </w:sdt>
    <w:tbl>
      <w:tblPr>
        <w:tblStyle w:val="AEMO2"/>
        <w:tblW w:w="10768" w:type="dxa"/>
        <w:tblLook w:val="0480" w:firstRow="0" w:lastRow="0" w:firstColumn="1" w:lastColumn="0" w:noHBand="0" w:noVBand="1"/>
      </w:tblPr>
      <w:tblGrid>
        <w:gridCol w:w="2972"/>
        <w:gridCol w:w="7796"/>
      </w:tblGrid>
      <w:tr w:rsidR="00090676" w:rsidRPr="000305A5" w14:paraId="1FD21853" w14:textId="77777777" w:rsidTr="00090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sdt>
            <w:sdtPr>
              <w:id w:val="-867678581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3DAF7B44" w14:textId="2C7D8358" w:rsidR="00090676" w:rsidRPr="000D6790" w:rsidRDefault="009847BA" w:rsidP="00934961">
                <w:pPr>
                  <w:pStyle w:val="BodyText"/>
                  <w:spacing w:after="120"/>
                  <w:rPr>
                    <w:szCs w:val="18"/>
                  </w:rPr>
                </w:pPr>
                <w:r>
                  <w:t xml:space="preserve">Rule </w:t>
                </w:r>
                <w:r w:rsidR="00090676">
                  <w:t>Participant Short Name:</w:t>
                </w:r>
              </w:p>
            </w:sdtContent>
          </w:sdt>
        </w:tc>
        <w:sdt>
          <w:sdtPr>
            <w:rPr>
              <w:lang w:val="en-GB" w:eastAsia="en-AU"/>
            </w:rPr>
            <w:id w:val="-803075524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796" w:type="dxa"/>
              </w:tcPr>
              <w:p w14:paraId="08806070" w14:textId="7C4CFAC0" w:rsidR="00090676" w:rsidRPr="000305A5" w:rsidRDefault="00FB3D90" w:rsidP="00934961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 w:eastAsia="en-AU"/>
                  </w:rPr>
                </w:pPr>
                <w:r w:rsidRPr="00E24D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sdt>
      <w:sdtPr>
        <w:rPr>
          <w:sz w:val="18"/>
          <w:szCs w:val="18"/>
        </w:rPr>
        <w:id w:val="-1896804267"/>
        <w:lock w:val="sdtContentLocked"/>
        <w:placeholder>
          <w:docPart w:val="DefaultPlaceholder_-1854013440"/>
        </w:placeholder>
      </w:sdtPr>
      <w:sdtEndPr>
        <w:rPr>
          <w:rFonts w:cstheme="minorBidi"/>
          <w:b/>
          <w:bCs/>
          <w:color w:val="000000"/>
          <w:sz w:val="22"/>
          <w:szCs w:val="22"/>
        </w:rPr>
      </w:sdtEndPr>
      <w:sdtContent>
        <w:p w14:paraId="6D820AAA" w14:textId="438E5C55" w:rsidR="00BD5EED" w:rsidRPr="00B76286" w:rsidRDefault="00BD5EED" w:rsidP="00BD5EED"/>
        <w:p w14:paraId="30DFFC91" w14:textId="0F9789CE" w:rsidR="00BD5EED" w:rsidRDefault="00BD5EED" w:rsidP="00BD5EED">
          <w:pPr>
            <w:pStyle w:val="ListParagraph"/>
            <w:numPr>
              <w:ilvl w:val="0"/>
              <w:numId w:val="19"/>
            </w:numPr>
            <w:autoSpaceDE w:val="0"/>
            <w:autoSpaceDN w:val="0"/>
            <w:adjustRightInd w:val="0"/>
            <w:ind w:left="284"/>
            <w:rPr>
              <w:rFonts w:cstheme="minorHAnsi"/>
              <w:b/>
              <w:bCs/>
              <w:color w:val="000000"/>
              <w:sz w:val="22"/>
              <w:szCs w:val="22"/>
            </w:rPr>
          </w:pPr>
          <w:r>
            <w:rPr>
              <w:rFonts w:cstheme="minorHAnsi"/>
              <w:b/>
              <w:bCs/>
              <w:color w:val="000000"/>
              <w:sz w:val="22"/>
              <w:szCs w:val="22"/>
            </w:rPr>
            <w:t>Facility Details</w:t>
          </w:r>
        </w:p>
      </w:sdtContent>
    </w:sdt>
    <w:tbl>
      <w:tblPr>
        <w:tblStyle w:val="AEMO2"/>
        <w:tblW w:w="5000" w:type="pct"/>
        <w:tblLook w:val="0480" w:firstRow="0" w:lastRow="0" w:firstColumn="1" w:lastColumn="0" w:noHBand="0" w:noVBand="1"/>
      </w:tblPr>
      <w:tblGrid>
        <w:gridCol w:w="2972"/>
        <w:gridCol w:w="7790"/>
      </w:tblGrid>
      <w:tr w:rsidR="005721BE" w:rsidRPr="000305A5" w14:paraId="1CC281F8" w14:textId="77777777" w:rsidTr="002E5B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1" w:type="pct"/>
          </w:tcPr>
          <w:sdt>
            <w:sdtPr>
              <w:id w:val="-1239245825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275B1A90" w14:textId="4DBCB251" w:rsidR="005721BE" w:rsidRPr="000D6790" w:rsidRDefault="005721BE" w:rsidP="00934961">
                <w:pPr>
                  <w:pStyle w:val="BodyText"/>
                  <w:spacing w:after="120"/>
                  <w:rPr>
                    <w:szCs w:val="18"/>
                  </w:rPr>
                </w:pPr>
                <w:r>
                  <w:t>Facility Short Name:</w:t>
                </w:r>
              </w:p>
            </w:sdtContent>
          </w:sdt>
        </w:tc>
        <w:sdt>
          <w:sdtPr>
            <w:rPr>
              <w:lang w:val="en-GB" w:eastAsia="en-AU"/>
            </w:rPr>
            <w:id w:val="-2005188182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19" w:type="pct"/>
              </w:tcPr>
              <w:p w14:paraId="6D16BFA1" w14:textId="3041C580" w:rsidR="005721BE" w:rsidRPr="000305A5" w:rsidRDefault="00FB3D90" w:rsidP="00934961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 w:eastAsia="en-AU"/>
                  </w:rPr>
                </w:pPr>
                <w:r w:rsidRPr="00E24D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sdt>
      <w:sdtPr>
        <w:rPr>
          <w:rFonts w:cstheme="minorBidi"/>
          <w:b/>
          <w:bCs/>
          <w:color w:val="000000"/>
          <w:sz w:val="22"/>
          <w:szCs w:val="22"/>
        </w:rPr>
        <w:id w:val="-1206864623"/>
        <w:lock w:val="sdtContentLocked"/>
        <w:placeholder>
          <w:docPart w:val="DefaultPlaceholder_-1854013440"/>
        </w:placeholder>
      </w:sdtPr>
      <w:sdtEndPr>
        <w:rPr>
          <w:b w:val="0"/>
          <w:bCs w:val="0"/>
          <w:color w:val="auto"/>
          <w:sz w:val="20"/>
          <w:szCs w:val="20"/>
        </w:rPr>
      </w:sdtEndPr>
      <w:sdtContent>
        <w:p w14:paraId="12A48E29" w14:textId="79A22240" w:rsidR="00DA3795" w:rsidRPr="007B52D0" w:rsidRDefault="00DA3795" w:rsidP="007B52D0">
          <w:pPr>
            <w:autoSpaceDE w:val="0"/>
            <w:autoSpaceDN w:val="0"/>
            <w:adjustRightInd w:val="0"/>
            <w:ind w:left="360"/>
            <w:rPr>
              <w:rFonts w:cstheme="minorHAnsi"/>
              <w:b/>
              <w:bCs/>
              <w:color w:val="000000"/>
              <w:sz w:val="22"/>
              <w:szCs w:val="22"/>
            </w:rPr>
          </w:pPr>
        </w:p>
        <w:p w14:paraId="00946127" w14:textId="334D497A" w:rsidR="00040DDB" w:rsidRDefault="00040DDB" w:rsidP="00040DDB">
          <w:pPr>
            <w:pStyle w:val="ListParagraph"/>
            <w:numPr>
              <w:ilvl w:val="0"/>
              <w:numId w:val="19"/>
            </w:numPr>
            <w:autoSpaceDE w:val="0"/>
            <w:autoSpaceDN w:val="0"/>
            <w:adjustRightInd w:val="0"/>
            <w:ind w:left="284"/>
            <w:rPr>
              <w:rFonts w:cstheme="minorHAnsi"/>
              <w:b/>
              <w:bCs/>
              <w:color w:val="000000"/>
              <w:sz w:val="22"/>
              <w:szCs w:val="22"/>
            </w:rPr>
          </w:pPr>
          <w:r w:rsidRPr="00040DDB">
            <w:rPr>
              <w:rFonts w:cstheme="minorHAnsi"/>
              <w:b/>
              <w:bCs/>
              <w:color w:val="000000"/>
              <w:sz w:val="22"/>
              <w:szCs w:val="22"/>
            </w:rPr>
            <w:t xml:space="preserve">Proposed </w:t>
          </w:r>
          <w:r w:rsidR="00212975">
            <w:rPr>
              <w:rFonts w:cstheme="minorHAnsi"/>
              <w:b/>
              <w:bCs/>
              <w:color w:val="000000"/>
              <w:sz w:val="22"/>
              <w:szCs w:val="22"/>
            </w:rPr>
            <w:t>d</w:t>
          </w:r>
          <w:r w:rsidRPr="00040DDB">
            <w:rPr>
              <w:rFonts w:cstheme="minorHAnsi"/>
              <w:b/>
              <w:bCs/>
              <w:color w:val="000000"/>
              <w:sz w:val="22"/>
              <w:szCs w:val="22"/>
            </w:rPr>
            <w:t xml:space="preserve">ate of </w:t>
          </w:r>
          <w:r w:rsidR="00212975">
            <w:rPr>
              <w:rFonts w:cstheme="minorHAnsi"/>
              <w:b/>
              <w:bCs/>
              <w:color w:val="000000"/>
              <w:sz w:val="22"/>
              <w:szCs w:val="22"/>
            </w:rPr>
            <w:t>d</w:t>
          </w:r>
          <w:r w:rsidRPr="00040DDB">
            <w:rPr>
              <w:rFonts w:cstheme="minorHAnsi"/>
              <w:b/>
              <w:bCs/>
              <w:color w:val="000000"/>
              <w:sz w:val="22"/>
              <w:szCs w:val="22"/>
            </w:rPr>
            <w:t>e</w:t>
          </w:r>
          <w:r w:rsidR="00212975">
            <w:rPr>
              <w:rFonts w:cstheme="minorHAnsi"/>
              <w:b/>
              <w:bCs/>
              <w:color w:val="000000"/>
              <w:sz w:val="22"/>
              <w:szCs w:val="22"/>
            </w:rPr>
            <w:t>-</w:t>
          </w:r>
          <w:r w:rsidRPr="00040DDB">
            <w:rPr>
              <w:rFonts w:cstheme="minorHAnsi"/>
              <w:b/>
              <w:bCs/>
              <w:color w:val="000000"/>
              <w:sz w:val="22"/>
              <w:szCs w:val="22"/>
            </w:rPr>
            <w:t>registration</w:t>
          </w:r>
          <w:r w:rsidR="009847BA">
            <w:rPr>
              <w:rFonts w:cstheme="minorHAnsi"/>
              <w:b/>
              <w:bCs/>
              <w:color w:val="000000"/>
              <w:sz w:val="22"/>
              <w:szCs w:val="22"/>
            </w:rPr>
            <w:t xml:space="preserve"> and</w:t>
          </w:r>
          <w:r w:rsidRPr="00040DDB">
            <w:rPr>
              <w:rFonts w:cstheme="minorHAnsi"/>
              <w:b/>
              <w:bCs/>
              <w:color w:val="000000"/>
              <w:sz w:val="22"/>
              <w:szCs w:val="22"/>
            </w:rPr>
            <w:t xml:space="preserve"> </w:t>
          </w:r>
          <w:r w:rsidR="009847BA">
            <w:rPr>
              <w:rFonts w:cstheme="minorHAnsi"/>
              <w:b/>
              <w:bCs/>
              <w:color w:val="000000"/>
              <w:sz w:val="22"/>
              <w:szCs w:val="22"/>
            </w:rPr>
            <w:t>r</w:t>
          </w:r>
          <w:r w:rsidRPr="00E222BF">
            <w:rPr>
              <w:rFonts w:cstheme="minorHAnsi"/>
              <w:b/>
              <w:bCs/>
              <w:color w:val="000000"/>
              <w:sz w:val="22"/>
              <w:szCs w:val="22"/>
            </w:rPr>
            <w:t xml:space="preserve">eason for </w:t>
          </w:r>
          <w:r w:rsidR="00212975">
            <w:rPr>
              <w:rFonts w:cstheme="minorHAnsi"/>
              <w:b/>
              <w:bCs/>
              <w:color w:val="000000"/>
              <w:sz w:val="22"/>
              <w:szCs w:val="22"/>
            </w:rPr>
            <w:t>d</w:t>
          </w:r>
          <w:r w:rsidRPr="00E222BF">
            <w:rPr>
              <w:rFonts w:cstheme="minorHAnsi"/>
              <w:b/>
              <w:bCs/>
              <w:color w:val="000000"/>
              <w:sz w:val="22"/>
              <w:szCs w:val="22"/>
            </w:rPr>
            <w:t>e</w:t>
          </w:r>
          <w:r w:rsidR="00212975">
            <w:rPr>
              <w:rFonts w:cstheme="minorHAnsi"/>
              <w:b/>
              <w:bCs/>
              <w:color w:val="000000"/>
              <w:sz w:val="22"/>
              <w:szCs w:val="22"/>
            </w:rPr>
            <w:t>-</w:t>
          </w:r>
          <w:r w:rsidRPr="00E222BF">
            <w:rPr>
              <w:rFonts w:cstheme="minorHAnsi"/>
              <w:b/>
              <w:bCs/>
              <w:color w:val="000000"/>
              <w:sz w:val="22"/>
              <w:szCs w:val="22"/>
            </w:rPr>
            <w:t xml:space="preserve">registering </w:t>
          </w:r>
          <w:r w:rsidR="00175A1F">
            <w:rPr>
              <w:rFonts w:cstheme="minorHAnsi"/>
              <w:b/>
              <w:bCs/>
              <w:color w:val="000000"/>
              <w:sz w:val="22"/>
              <w:szCs w:val="22"/>
            </w:rPr>
            <w:t xml:space="preserve">the </w:t>
          </w:r>
          <w:r w:rsidRPr="00E222BF">
            <w:rPr>
              <w:rFonts w:cstheme="minorHAnsi"/>
              <w:b/>
              <w:bCs/>
              <w:color w:val="000000"/>
              <w:sz w:val="22"/>
              <w:szCs w:val="22"/>
            </w:rPr>
            <w:t>Facility</w:t>
          </w:r>
        </w:p>
        <w:p w14:paraId="26FCB73E" w14:textId="77777777" w:rsidR="00D00156" w:rsidRPr="00D00156" w:rsidRDefault="00D00156" w:rsidP="00D00156">
          <w:pPr>
            <w:autoSpaceDE w:val="0"/>
            <w:autoSpaceDN w:val="0"/>
            <w:adjustRightInd w:val="0"/>
            <w:ind w:left="-76"/>
            <w:rPr>
              <w:rFonts w:cstheme="minorHAnsi"/>
              <w:b/>
              <w:bCs/>
              <w:color w:val="000000"/>
              <w:sz w:val="22"/>
              <w:szCs w:val="22"/>
            </w:rPr>
          </w:pPr>
        </w:p>
        <w:p w14:paraId="2F1076D7" w14:textId="26162E71" w:rsidR="00D00156" w:rsidRDefault="00D00156" w:rsidP="002627F5">
          <w:pPr>
            <w:autoSpaceDE w:val="0"/>
            <w:autoSpaceDN w:val="0"/>
            <w:adjustRightInd w:val="0"/>
            <w:ind w:left="284"/>
          </w:pPr>
          <w:r>
            <w:t>The proposed date entered below must be the same as the proposed de</w:t>
          </w:r>
          <w:r w:rsidR="002F7C7D">
            <w:t>-</w:t>
          </w:r>
          <w:r>
            <w:t xml:space="preserve">registration date entered in </w:t>
          </w:r>
          <w:r w:rsidR="003A58BB">
            <w:t xml:space="preserve">the Facility De-registration Change Request in </w:t>
          </w:r>
          <w:r>
            <w:t xml:space="preserve">WEMS. </w:t>
          </w:r>
        </w:p>
        <w:p w14:paraId="4EFE95A6" w14:textId="77777777" w:rsidR="00D00156" w:rsidRDefault="00D00156" w:rsidP="002627F5">
          <w:pPr>
            <w:autoSpaceDE w:val="0"/>
            <w:autoSpaceDN w:val="0"/>
            <w:adjustRightInd w:val="0"/>
            <w:ind w:left="284"/>
          </w:pPr>
        </w:p>
        <w:p w14:paraId="355856D9" w14:textId="5DC8D231" w:rsidR="00D00156" w:rsidRDefault="00D3659C" w:rsidP="002627F5">
          <w:pPr>
            <w:autoSpaceDE w:val="0"/>
            <w:autoSpaceDN w:val="0"/>
            <w:adjustRightInd w:val="0"/>
            <w:ind w:left="284"/>
          </w:pPr>
          <w:r>
            <w:t>Please note</w:t>
          </w:r>
          <w:r w:rsidR="002F7C7D">
            <w:t xml:space="preserve">, if the application is approved the </w:t>
          </w:r>
          <w:r w:rsidR="00D00156">
            <w:t>date that the de</w:t>
          </w:r>
          <w:r>
            <w:t>-</w:t>
          </w:r>
          <w:r w:rsidR="00D00156">
            <w:t xml:space="preserve">registration will take effect will be the earliest date of: </w:t>
          </w:r>
        </w:p>
        <w:p w14:paraId="79E26A7D" w14:textId="65CC6C87" w:rsidR="00D00156" w:rsidRPr="00FB3D90" w:rsidRDefault="00D00156" w:rsidP="00FB3D90">
          <w:pPr>
            <w:pStyle w:val="paragraph"/>
            <w:numPr>
              <w:ilvl w:val="0"/>
              <w:numId w:val="30"/>
            </w:numPr>
            <w:tabs>
              <w:tab w:val="clear" w:pos="720"/>
              <w:tab w:val="num" w:pos="1004"/>
            </w:tabs>
            <w:spacing w:before="0" w:beforeAutospacing="0" w:after="0" w:afterAutospacing="0"/>
            <w:ind w:left="568" w:hanging="284"/>
            <w:jc w:val="both"/>
            <w:textAlignment w:val="baseline"/>
            <w:rPr>
              <w:rStyle w:val="normaltextrun"/>
              <w:rFonts w:ascii="Segoe UI Semilight" w:hAnsi="Segoe UI Semilight" w:cs="Segoe UI Semilight"/>
              <w:color w:val="222324"/>
              <w:sz w:val="20"/>
              <w:szCs w:val="20"/>
            </w:rPr>
          </w:pPr>
          <w:r w:rsidRPr="00FB3D90">
            <w:rPr>
              <w:rStyle w:val="normaltextrun"/>
              <w:rFonts w:ascii="Segoe UI Semilight" w:hAnsi="Segoe UI Semilight" w:cs="Segoe UI Semilight"/>
              <w:color w:val="222324"/>
              <w:sz w:val="20"/>
              <w:szCs w:val="20"/>
            </w:rPr>
            <w:t xml:space="preserve">the date specified in the application; or </w:t>
          </w:r>
        </w:p>
        <w:p w14:paraId="1DE75107" w14:textId="57788575" w:rsidR="00D00156" w:rsidRPr="00FB3D90" w:rsidRDefault="00D00156" w:rsidP="00FB3D90">
          <w:pPr>
            <w:pStyle w:val="paragraph"/>
            <w:numPr>
              <w:ilvl w:val="0"/>
              <w:numId w:val="30"/>
            </w:numPr>
            <w:tabs>
              <w:tab w:val="clear" w:pos="720"/>
              <w:tab w:val="num" w:pos="1004"/>
            </w:tabs>
            <w:spacing w:before="0" w:beforeAutospacing="0" w:after="0" w:afterAutospacing="0"/>
            <w:ind w:left="568" w:hanging="284"/>
            <w:jc w:val="both"/>
            <w:textAlignment w:val="baseline"/>
            <w:rPr>
              <w:rStyle w:val="normaltextrun"/>
              <w:rFonts w:ascii="Segoe UI Semilight" w:hAnsi="Segoe UI Semilight" w:cs="Segoe UI Semilight"/>
              <w:color w:val="222324"/>
              <w:sz w:val="20"/>
              <w:szCs w:val="20"/>
            </w:rPr>
          </w:pPr>
          <w:r w:rsidRPr="00FB3D90">
            <w:rPr>
              <w:rStyle w:val="normaltextrun"/>
              <w:rFonts w:ascii="Segoe UI Semilight" w:hAnsi="Segoe UI Semilight" w:cs="Segoe UI Semilight"/>
              <w:color w:val="222324"/>
              <w:sz w:val="20"/>
              <w:szCs w:val="20"/>
            </w:rPr>
            <w:t>the earliest date after the date specified in the application that AEMO can facilitate the de</w:t>
          </w:r>
          <w:r w:rsidR="000E5116" w:rsidRPr="00FB3D90">
            <w:rPr>
              <w:rStyle w:val="normaltextrun"/>
              <w:rFonts w:ascii="Segoe UI Semilight" w:hAnsi="Segoe UI Semilight" w:cs="Segoe UI Semilight"/>
              <w:color w:val="222324"/>
              <w:sz w:val="20"/>
              <w:szCs w:val="20"/>
            </w:rPr>
            <w:t>-</w:t>
          </w:r>
          <w:r w:rsidRPr="00FB3D90">
            <w:rPr>
              <w:rStyle w:val="normaltextrun"/>
              <w:rFonts w:ascii="Segoe UI Semilight" w:hAnsi="Segoe UI Semilight" w:cs="Segoe UI Semilight"/>
              <w:color w:val="222324"/>
              <w:sz w:val="20"/>
              <w:szCs w:val="20"/>
            </w:rPr>
            <w:t xml:space="preserve">registration in WEMS. </w:t>
          </w:r>
        </w:p>
        <w:p w14:paraId="2ABB61B2" w14:textId="77777777" w:rsidR="00D00156" w:rsidRDefault="00D00156" w:rsidP="002627F5">
          <w:pPr>
            <w:autoSpaceDE w:val="0"/>
            <w:autoSpaceDN w:val="0"/>
            <w:adjustRightInd w:val="0"/>
            <w:ind w:left="284"/>
          </w:pPr>
        </w:p>
        <w:p w14:paraId="174A527D" w14:textId="023A7796" w:rsidR="00D00156" w:rsidRDefault="00D00156" w:rsidP="002627F5">
          <w:pPr>
            <w:autoSpaceDE w:val="0"/>
            <w:autoSpaceDN w:val="0"/>
            <w:adjustRightInd w:val="0"/>
            <w:ind w:left="284"/>
          </w:pPr>
          <w:r>
            <w:t>The proposed de</w:t>
          </w:r>
          <w:r w:rsidR="000E5116">
            <w:t>-</w:t>
          </w:r>
          <w:r>
            <w:t xml:space="preserve">registration date must be no earlier than the dates mentioned in the clauses listed below, in accordance with clauses 2.33.4.(d)(i.-iii.) of the </w:t>
          </w:r>
          <w:r w:rsidR="002B2495">
            <w:t>ESM</w:t>
          </w:r>
          <w:r>
            <w:t xml:space="preserve"> Rules: </w:t>
          </w:r>
        </w:p>
        <w:p w14:paraId="2E51226A" w14:textId="3D50B09C" w:rsidR="00D00156" w:rsidRPr="00FB3D90" w:rsidRDefault="00D00156" w:rsidP="00FB3D90">
          <w:pPr>
            <w:pStyle w:val="paragraph"/>
            <w:numPr>
              <w:ilvl w:val="0"/>
              <w:numId w:val="30"/>
            </w:numPr>
            <w:tabs>
              <w:tab w:val="clear" w:pos="720"/>
              <w:tab w:val="num" w:pos="1004"/>
            </w:tabs>
            <w:spacing w:before="0" w:beforeAutospacing="0" w:after="0" w:afterAutospacing="0"/>
            <w:ind w:left="568" w:hanging="284"/>
            <w:jc w:val="both"/>
            <w:textAlignment w:val="baseline"/>
            <w:rPr>
              <w:rStyle w:val="normaltextrun"/>
              <w:rFonts w:ascii="Segoe UI Semilight" w:hAnsi="Segoe UI Semilight" w:cs="Segoe UI Semilight"/>
              <w:color w:val="222324"/>
              <w:sz w:val="20"/>
              <w:szCs w:val="20"/>
            </w:rPr>
          </w:pPr>
          <w:r w:rsidRPr="00FB3D90">
            <w:rPr>
              <w:rStyle w:val="normaltextrun"/>
              <w:rFonts w:ascii="Segoe UI Semilight" w:hAnsi="Segoe UI Semilight" w:cs="Segoe UI Semilight"/>
              <w:color w:val="222324"/>
              <w:sz w:val="20"/>
              <w:szCs w:val="20"/>
            </w:rPr>
            <w:t xml:space="preserve">Not earlier than six months after the date of application if the Facility will cease operation; or </w:t>
          </w:r>
        </w:p>
        <w:p w14:paraId="55693DBE" w14:textId="68AD84C9" w:rsidR="00D00156" w:rsidRPr="00FB3D90" w:rsidRDefault="00D00156" w:rsidP="00FB3D90">
          <w:pPr>
            <w:pStyle w:val="paragraph"/>
            <w:numPr>
              <w:ilvl w:val="0"/>
              <w:numId w:val="30"/>
            </w:numPr>
            <w:tabs>
              <w:tab w:val="clear" w:pos="720"/>
              <w:tab w:val="num" w:pos="1004"/>
            </w:tabs>
            <w:spacing w:before="0" w:beforeAutospacing="0" w:after="0" w:afterAutospacing="0"/>
            <w:ind w:left="568" w:hanging="284"/>
            <w:jc w:val="both"/>
            <w:textAlignment w:val="baseline"/>
            <w:rPr>
              <w:rStyle w:val="normaltextrun"/>
              <w:rFonts w:ascii="Segoe UI Semilight" w:hAnsi="Segoe UI Semilight" w:cs="Segoe UI Semilight"/>
              <w:color w:val="222324"/>
              <w:sz w:val="20"/>
              <w:szCs w:val="20"/>
            </w:rPr>
          </w:pPr>
          <w:r w:rsidRPr="00FB3D90">
            <w:rPr>
              <w:rStyle w:val="normaltextrun"/>
              <w:rFonts w:ascii="Segoe UI Semilight" w:hAnsi="Segoe UI Semilight" w:cs="Segoe UI Semilight"/>
              <w:color w:val="222324"/>
              <w:sz w:val="20"/>
              <w:szCs w:val="20"/>
            </w:rPr>
            <w:t xml:space="preserve">the date the application is accepted in the event that the Facility has been rendered permanently inoperable; or </w:t>
          </w:r>
        </w:p>
        <w:p w14:paraId="714FC39F" w14:textId="23332F9C" w:rsidR="00D00156" w:rsidRPr="00FB3D90" w:rsidRDefault="00D00156" w:rsidP="00FB3D90">
          <w:pPr>
            <w:pStyle w:val="paragraph"/>
            <w:numPr>
              <w:ilvl w:val="0"/>
              <w:numId w:val="30"/>
            </w:numPr>
            <w:tabs>
              <w:tab w:val="clear" w:pos="720"/>
              <w:tab w:val="num" w:pos="1004"/>
            </w:tabs>
            <w:spacing w:before="0" w:beforeAutospacing="0" w:after="0" w:afterAutospacing="0"/>
            <w:ind w:left="568" w:hanging="284"/>
            <w:jc w:val="both"/>
            <w:textAlignment w:val="baseline"/>
            <w:rPr>
              <w:rStyle w:val="normaltextrun"/>
              <w:rFonts w:ascii="Segoe UI Semilight" w:hAnsi="Segoe UI Semilight" w:cs="Segoe UI Semilight"/>
              <w:color w:val="222324"/>
              <w:sz w:val="20"/>
              <w:szCs w:val="20"/>
            </w:rPr>
          </w:pPr>
          <w:r w:rsidRPr="00FB3D90">
            <w:rPr>
              <w:rStyle w:val="normaltextrun"/>
              <w:rFonts w:ascii="Segoe UI Semilight" w:hAnsi="Segoe UI Semilight" w:cs="Segoe UI Semilight"/>
              <w:color w:val="222324"/>
              <w:sz w:val="20"/>
              <w:szCs w:val="20"/>
            </w:rPr>
            <w:t>not earlier than one month after the date of application if the Facility is a Demand Side Programme.</w:t>
          </w:r>
        </w:p>
        <w:p w14:paraId="25259FE5" w14:textId="48D0498B" w:rsidR="00481F49" w:rsidRDefault="002A7C1C" w:rsidP="00D00156">
          <w:pPr>
            <w:autoSpaceDE w:val="0"/>
            <w:autoSpaceDN w:val="0"/>
            <w:adjustRightInd w:val="0"/>
            <w:ind w:left="-76"/>
          </w:pPr>
        </w:p>
      </w:sdtContent>
    </w:sdt>
    <w:tbl>
      <w:tblPr>
        <w:tblStyle w:val="AEMO2"/>
        <w:tblW w:w="5000" w:type="pct"/>
        <w:tblLook w:val="0480" w:firstRow="0" w:lastRow="0" w:firstColumn="1" w:lastColumn="0" w:noHBand="0" w:noVBand="1"/>
      </w:tblPr>
      <w:tblGrid>
        <w:gridCol w:w="3257"/>
        <w:gridCol w:w="7505"/>
      </w:tblGrid>
      <w:tr w:rsidR="00481F49" w:rsidRPr="000305A5" w14:paraId="69B52289" w14:textId="77777777" w:rsidTr="00C82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pct"/>
          </w:tcPr>
          <w:sdt>
            <w:sdtPr>
              <w:id w:val="143795112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5D4C453" w14:textId="79F6989B" w:rsidR="00481F49" w:rsidRPr="000D6790" w:rsidRDefault="00C82CFE" w:rsidP="00934961">
                <w:pPr>
                  <w:pStyle w:val="BodyText"/>
                  <w:spacing w:after="120"/>
                  <w:rPr>
                    <w:szCs w:val="18"/>
                  </w:rPr>
                </w:pPr>
                <w:r w:rsidRPr="00C82CFE">
                  <w:t xml:space="preserve">Proposed </w:t>
                </w:r>
                <w:r w:rsidR="00771EC2">
                  <w:t>d</w:t>
                </w:r>
                <w:r w:rsidRPr="00C82CFE">
                  <w:t>e</w:t>
                </w:r>
                <w:r w:rsidR="00AD773A">
                  <w:t>-</w:t>
                </w:r>
                <w:r w:rsidRPr="00C82CFE">
                  <w:t>registration Date:</w:t>
                </w:r>
              </w:p>
            </w:sdtContent>
          </w:sdt>
        </w:tc>
        <w:sdt>
          <w:sdtPr>
            <w:rPr>
              <w:lang w:val="en-GB" w:eastAsia="en-AU"/>
            </w:rPr>
            <w:id w:val="1571772598"/>
            <w:lock w:val="sdtLocked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487" w:type="pct"/>
              </w:tcPr>
              <w:p w14:paraId="5E7C82DC" w14:textId="451FAC6F" w:rsidR="00481F49" w:rsidRPr="000305A5" w:rsidRDefault="00FB3D90" w:rsidP="00934961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 w:eastAsia="en-AU"/>
                  </w:rPr>
                </w:pPr>
                <w:r w:rsidRPr="00E24D7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7EBCF1D9" w14:textId="77777777" w:rsidR="00B32079" w:rsidRDefault="00B32079" w:rsidP="00D00156">
      <w:pPr>
        <w:autoSpaceDE w:val="0"/>
        <w:autoSpaceDN w:val="0"/>
        <w:adjustRightInd w:val="0"/>
        <w:ind w:left="-76"/>
        <w:rPr>
          <w:sz w:val="18"/>
          <w:szCs w:val="18"/>
        </w:rPr>
      </w:pPr>
    </w:p>
    <w:p w14:paraId="0D8CFE92" w14:textId="77777777" w:rsidR="00B32079" w:rsidRDefault="00B32079" w:rsidP="00D00156">
      <w:pPr>
        <w:autoSpaceDE w:val="0"/>
        <w:autoSpaceDN w:val="0"/>
        <w:adjustRightInd w:val="0"/>
        <w:ind w:left="-76"/>
        <w:rPr>
          <w:sz w:val="18"/>
          <w:szCs w:val="18"/>
        </w:rPr>
      </w:pPr>
    </w:p>
    <w:sdt>
      <w:sdtPr>
        <w:rPr>
          <w:sz w:val="18"/>
          <w:szCs w:val="18"/>
        </w:rPr>
        <w:id w:val="-166099672"/>
        <w:lock w:val="sdtContentLocked"/>
        <w:placeholder>
          <w:docPart w:val="DefaultPlaceholder_-1854013440"/>
        </w:placeholder>
      </w:sdtPr>
      <w:sdtEndPr/>
      <w:sdtContent>
        <w:p w14:paraId="083E371B" w14:textId="31971F00" w:rsidR="00481F49" w:rsidRDefault="00481F49" w:rsidP="00D00156">
          <w:pPr>
            <w:autoSpaceDE w:val="0"/>
            <w:autoSpaceDN w:val="0"/>
            <w:adjustRightInd w:val="0"/>
            <w:ind w:left="-76"/>
          </w:pPr>
        </w:p>
        <w:p w14:paraId="45D1A9A6" w14:textId="6AB39305" w:rsidR="00BE48F4" w:rsidRDefault="00BE48F4" w:rsidP="00BE48F4">
          <w:pPr>
            <w:pStyle w:val="ListParagraph"/>
            <w:numPr>
              <w:ilvl w:val="0"/>
              <w:numId w:val="19"/>
            </w:numPr>
            <w:autoSpaceDE w:val="0"/>
            <w:autoSpaceDN w:val="0"/>
            <w:adjustRightInd w:val="0"/>
            <w:ind w:left="284"/>
            <w:rPr>
              <w:rFonts w:cstheme="minorHAnsi"/>
              <w:b/>
              <w:bCs/>
              <w:color w:val="000000"/>
              <w:sz w:val="22"/>
              <w:szCs w:val="22"/>
            </w:rPr>
          </w:pPr>
          <w:r>
            <w:rPr>
              <w:rFonts w:cstheme="minorHAnsi"/>
              <w:b/>
              <w:bCs/>
              <w:color w:val="000000"/>
              <w:sz w:val="22"/>
              <w:szCs w:val="22"/>
            </w:rPr>
            <w:lastRenderedPageBreak/>
            <w:t>Supporting information if</w:t>
          </w:r>
          <w:r w:rsidRPr="00E222BF">
            <w:rPr>
              <w:rFonts w:cstheme="minorHAnsi"/>
              <w:b/>
              <w:bCs/>
              <w:color w:val="000000"/>
              <w:sz w:val="22"/>
              <w:szCs w:val="22"/>
            </w:rPr>
            <w:t xml:space="preserve"> </w:t>
          </w:r>
          <w:r>
            <w:rPr>
              <w:rFonts w:cstheme="minorHAnsi"/>
              <w:b/>
              <w:bCs/>
              <w:color w:val="000000"/>
              <w:sz w:val="22"/>
              <w:szCs w:val="22"/>
            </w:rPr>
            <w:t>d</w:t>
          </w:r>
          <w:r w:rsidRPr="00E222BF">
            <w:rPr>
              <w:rFonts w:cstheme="minorHAnsi"/>
              <w:b/>
              <w:bCs/>
              <w:color w:val="000000"/>
              <w:sz w:val="22"/>
              <w:szCs w:val="22"/>
            </w:rPr>
            <w:t>e</w:t>
          </w:r>
          <w:r>
            <w:rPr>
              <w:rFonts w:cstheme="minorHAnsi"/>
              <w:b/>
              <w:bCs/>
              <w:color w:val="000000"/>
              <w:sz w:val="22"/>
              <w:szCs w:val="22"/>
            </w:rPr>
            <w:t>-</w:t>
          </w:r>
          <w:r w:rsidRPr="00E222BF">
            <w:rPr>
              <w:rFonts w:cstheme="minorHAnsi"/>
              <w:b/>
              <w:bCs/>
              <w:color w:val="000000"/>
              <w:sz w:val="22"/>
              <w:szCs w:val="22"/>
            </w:rPr>
            <w:t xml:space="preserve">registering </w:t>
          </w:r>
          <w:r w:rsidRPr="007B52D0">
            <w:rPr>
              <w:rFonts w:cstheme="minorHAnsi"/>
              <w:b/>
              <w:bCs/>
              <w:color w:val="000000"/>
              <w:sz w:val="22"/>
              <w:szCs w:val="22"/>
            </w:rPr>
            <w:t xml:space="preserve">less than 6 months after the date of </w:t>
          </w:r>
          <w:r w:rsidR="00BE2C23">
            <w:rPr>
              <w:rFonts w:cstheme="minorHAnsi"/>
              <w:b/>
              <w:bCs/>
              <w:color w:val="000000"/>
              <w:sz w:val="22"/>
              <w:szCs w:val="22"/>
            </w:rPr>
            <w:t>a</w:t>
          </w:r>
          <w:r w:rsidRPr="007B52D0">
            <w:rPr>
              <w:rFonts w:cstheme="minorHAnsi"/>
              <w:b/>
              <w:bCs/>
              <w:color w:val="000000"/>
              <w:sz w:val="22"/>
              <w:szCs w:val="22"/>
            </w:rPr>
            <w:t>pplication from when the Facility will cease operation</w:t>
          </w:r>
        </w:p>
        <w:p w14:paraId="695E5C34" w14:textId="77777777" w:rsidR="00BE48F4" w:rsidRDefault="00BE48F4" w:rsidP="00D00156">
          <w:pPr>
            <w:autoSpaceDE w:val="0"/>
            <w:autoSpaceDN w:val="0"/>
            <w:adjustRightInd w:val="0"/>
            <w:ind w:left="-76"/>
          </w:pPr>
        </w:p>
        <w:p w14:paraId="551EDC06" w14:textId="085705FB" w:rsidR="00FF730F" w:rsidRPr="00086702" w:rsidRDefault="001A4130" w:rsidP="002627F5">
          <w:pPr>
            <w:ind w:left="284"/>
            <w:rPr>
              <w:lang w:eastAsia="en-US"/>
            </w:rPr>
          </w:pPr>
          <w:r w:rsidRPr="00086702">
            <w:rPr>
              <w:lang w:eastAsia="en-US"/>
            </w:rPr>
            <w:t>If requesting de-registration of</w:t>
          </w:r>
          <w:r>
            <w:t xml:space="preserve"> a</w:t>
          </w:r>
          <w:r w:rsidRPr="00086702">
            <w:rPr>
              <w:lang w:eastAsia="en-US"/>
            </w:rPr>
            <w:t xml:space="preserve"> Facility</w:t>
          </w:r>
          <w:r>
            <w:t xml:space="preserve"> for </w:t>
          </w:r>
          <w:r w:rsidRPr="00BE2C23">
            <w:t>a</w:t>
          </w:r>
          <w:r w:rsidRPr="00BE2C23">
            <w:rPr>
              <w:lang w:eastAsia="en-US"/>
            </w:rPr>
            <w:t xml:space="preserve"> date less than 6 months after the date of </w:t>
          </w:r>
          <w:r w:rsidR="00BE2C23">
            <w:rPr>
              <w:lang w:eastAsia="en-US"/>
            </w:rPr>
            <w:t>a</w:t>
          </w:r>
          <w:r w:rsidRPr="00BE2C23">
            <w:rPr>
              <w:lang w:eastAsia="en-US"/>
            </w:rPr>
            <w:t xml:space="preserve">pplication </w:t>
          </w:r>
          <w:r w:rsidR="00BE48F4" w:rsidRPr="00BE2C23">
            <w:rPr>
              <w:lang w:eastAsia="en-US"/>
            </w:rPr>
            <w:t>from</w:t>
          </w:r>
          <w:r w:rsidR="00BE48F4">
            <w:rPr>
              <w:lang w:eastAsia="en-US"/>
            </w:rPr>
            <w:t xml:space="preserve"> when </w:t>
          </w:r>
          <w:r w:rsidRPr="00086702">
            <w:rPr>
              <w:lang w:eastAsia="en-US"/>
            </w:rPr>
            <w:t xml:space="preserve">the Facility will cease operation, </w:t>
          </w:r>
          <w:r w:rsidR="00B6247A">
            <w:rPr>
              <w:lang w:eastAsia="en-US"/>
            </w:rPr>
            <w:t xml:space="preserve">then </w:t>
          </w:r>
          <w:r w:rsidR="00B403A4">
            <w:rPr>
              <w:lang w:eastAsia="en-US"/>
            </w:rPr>
            <w:t>in accordance with</w:t>
          </w:r>
          <w:r w:rsidR="00FF730F" w:rsidRPr="00086702">
            <w:rPr>
              <w:lang w:eastAsia="en-US"/>
            </w:rPr>
            <w:t xml:space="preserve"> clause 2.33.4(e) </w:t>
          </w:r>
          <w:r w:rsidR="00AD773A">
            <w:rPr>
              <w:lang w:eastAsia="en-US"/>
            </w:rPr>
            <w:t xml:space="preserve">of the </w:t>
          </w:r>
          <w:r w:rsidR="002B2495">
            <w:rPr>
              <w:lang w:eastAsia="en-US"/>
            </w:rPr>
            <w:t>ESM</w:t>
          </w:r>
          <w:r w:rsidR="00AD773A">
            <w:rPr>
              <w:lang w:eastAsia="en-US"/>
            </w:rPr>
            <w:t xml:space="preserve"> Rules, the below information is requested to</w:t>
          </w:r>
          <w:r w:rsidR="00FF730F" w:rsidRPr="00086702">
            <w:rPr>
              <w:lang w:eastAsia="en-US"/>
            </w:rPr>
            <w:t xml:space="preserve"> support that the Facility has been rendered permanently inoperable:</w:t>
          </w:r>
        </w:p>
        <w:p w14:paraId="1BEBC4D3" w14:textId="02A0EE30" w:rsidR="00FF730F" w:rsidRPr="00086702" w:rsidRDefault="00FF730F" w:rsidP="00FB3D90">
          <w:pPr>
            <w:pStyle w:val="ListParagraph"/>
            <w:numPr>
              <w:ilvl w:val="0"/>
              <w:numId w:val="29"/>
            </w:numPr>
            <w:ind w:left="568" w:hanging="284"/>
            <w:contextualSpacing w:val="0"/>
            <w:rPr>
              <w:sz w:val="20"/>
            </w:rPr>
          </w:pPr>
          <w:r w:rsidRPr="00086702">
            <w:rPr>
              <w:sz w:val="20"/>
            </w:rPr>
            <w:t xml:space="preserve">a letter on company </w:t>
          </w:r>
          <w:r w:rsidR="00644C56">
            <w:rPr>
              <w:sz w:val="20"/>
            </w:rPr>
            <w:t>letterhead</w:t>
          </w:r>
          <w:r w:rsidRPr="00086702">
            <w:rPr>
              <w:sz w:val="20"/>
            </w:rPr>
            <w:t xml:space="preserve"> from the applicant outlining how the Facility has been rendered physically inoperable and details of the level of permanence (E.g. generation </w:t>
          </w:r>
          <w:r w:rsidR="007D1C58">
            <w:rPr>
              <w:sz w:val="20"/>
            </w:rPr>
            <w:t>works or storage works</w:t>
          </w:r>
          <w:r w:rsidRPr="00086702">
            <w:rPr>
              <w:sz w:val="20"/>
            </w:rPr>
            <w:t xml:space="preserve"> has been relocated or at what stage it is at for being decommissioned or dismantled); </w:t>
          </w:r>
          <w:r w:rsidRPr="00086702">
            <w:rPr>
              <w:b/>
              <w:bCs/>
              <w:sz w:val="20"/>
              <w:u w:val="single"/>
            </w:rPr>
            <w:t>and</w:t>
          </w:r>
        </w:p>
        <w:p w14:paraId="090D5204" w14:textId="081F650B" w:rsidR="00086702" w:rsidRPr="00086702" w:rsidRDefault="00FF730F" w:rsidP="00FB3D90">
          <w:pPr>
            <w:pStyle w:val="ListParagraph"/>
            <w:numPr>
              <w:ilvl w:val="0"/>
              <w:numId w:val="29"/>
            </w:numPr>
            <w:spacing w:before="60"/>
            <w:ind w:left="568" w:hanging="284"/>
            <w:contextualSpacing w:val="0"/>
            <w:jc w:val="both"/>
            <w:rPr>
              <w:sz w:val="20"/>
            </w:rPr>
          </w:pPr>
          <w:r w:rsidRPr="00086702">
            <w:rPr>
              <w:sz w:val="20"/>
            </w:rPr>
            <w:t>written confirmation (e.g. letter or email from the Network Operator) that network access has been, inactivated, terminated or Declared Sent Out Capacity</w:t>
          </w:r>
          <w:r w:rsidR="0087509D">
            <w:rPr>
              <w:sz w:val="20"/>
            </w:rPr>
            <w:t xml:space="preserve"> </w:t>
          </w:r>
          <w:r w:rsidRPr="00086702">
            <w:rPr>
              <w:sz w:val="20"/>
            </w:rPr>
            <w:t xml:space="preserve">(DSOC) has been varied to zero by a given date for the connection point associated </w:t>
          </w:r>
          <w:r w:rsidR="00BE48F4">
            <w:rPr>
              <w:sz w:val="20"/>
            </w:rPr>
            <w:t>with</w:t>
          </w:r>
          <w:r w:rsidRPr="00086702">
            <w:rPr>
              <w:sz w:val="20"/>
            </w:rPr>
            <w:t xml:space="preserve"> the Facility.</w:t>
          </w:r>
        </w:p>
      </w:sdtContent>
    </w:sdt>
    <w:p w14:paraId="4638A626" w14:textId="2A2D264D" w:rsidR="00A62574" w:rsidRDefault="002A7C1C" w:rsidP="00A62574">
      <w:pPr>
        <w:pStyle w:val="aCBox"/>
        <w:ind w:left="408" w:hanging="408"/>
      </w:pPr>
      <w:sdt>
        <w:sdtPr>
          <w:rPr>
            <w:rStyle w:val="aCBoxChar"/>
          </w:rPr>
          <w:id w:val="-82658439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CBoxChar"/>
          </w:rPr>
        </w:sdtEndPr>
        <w:sdtContent>
          <w:r w:rsidR="00AB23ED">
            <w:rPr>
              <w:rStyle w:val="aCBoxChar"/>
              <w:rFonts w:hint="eastAsia"/>
            </w:rPr>
            <w:t>☐</w:t>
          </w:r>
        </w:sdtContent>
      </w:sdt>
      <w:sdt>
        <w:sdtPr>
          <w:id w:val="-783577974"/>
          <w:lock w:val="sdtContentLocked"/>
          <w:placeholder>
            <w:docPart w:val="9B83DA4958544C6390D0A53D46024E06"/>
          </w:placeholder>
        </w:sdtPr>
        <w:sdtEndPr/>
        <w:sdtContent>
          <w:r w:rsidR="00A62574" w:rsidRPr="00852EF5">
            <w:t xml:space="preserve"> </w:t>
          </w:r>
          <w:r w:rsidR="00A62574">
            <w:tab/>
          </w:r>
          <w:r w:rsidR="00A62574" w:rsidRPr="00086702">
            <w:t>I have provided AEMO evidence in the aforementioned format to support that the Facility has been rendered permanently inoperable</w:t>
          </w:r>
          <w:r w:rsidR="00A62574">
            <w:t xml:space="preserve"> and it has been emailed to </w:t>
          </w:r>
          <w:hyperlink r:id="rId12" w:history="1">
            <w:r w:rsidR="000526EC" w:rsidRPr="000526EC">
              <w:rPr>
                <w:rStyle w:val="Hyperlink"/>
              </w:rPr>
              <w:t>wa.rmp@aemo.com.au</w:t>
            </w:r>
          </w:hyperlink>
        </w:sdtContent>
      </w:sdt>
      <w:r w:rsidR="00A62574">
        <w:t xml:space="preserve"> </w:t>
      </w:r>
    </w:p>
    <w:sdt>
      <w:sdtPr>
        <w:rPr>
          <w:rFonts w:eastAsiaTheme="minorEastAsia" w:cs="Arial Unicode MS"/>
          <w:bCs/>
          <w:lang w:eastAsia="ko-KR"/>
        </w:rPr>
        <w:id w:val="-377547552"/>
        <w:lock w:val="sdtContentLocked"/>
        <w:placeholder>
          <w:docPart w:val="DefaultPlaceholder_-1854013440"/>
        </w:placeholder>
      </w:sdtPr>
      <w:sdtEndPr>
        <w:rPr>
          <w:rFonts w:cstheme="minorBidi"/>
          <w:b/>
          <w:color w:val="000000"/>
          <w:sz w:val="22"/>
          <w:szCs w:val="22"/>
        </w:rPr>
      </w:sdtEndPr>
      <w:sdtContent>
        <w:p w14:paraId="5C0C3947" w14:textId="208A4D31" w:rsidR="00A62574" w:rsidRDefault="00A62574" w:rsidP="00A62574">
          <w:pPr>
            <w:autoSpaceDE w:val="0"/>
            <w:autoSpaceDN w:val="0"/>
            <w:adjustRightInd w:val="0"/>
            <w:ind w:left="-76"/>
          </w:pPr>
        </w:p>
        <w:p w14:paraId="5BFE3075" w14:textId="77777777" w:rsidR="00A62574" w:rsidRDefault="00A62574" w:rsidP="00A62574">
          <w:pPr>
            <w:pStyle w:val="ListParagraph"/>
            <w:numPr>
              <w:ilvl w:val="0"/>
              <w:numId w:val="19"/>
            </w:numPr>
            <w:autoSpaceDE w:val="0"/>
            <w:autoSpaceDN w:val="0"/>
            <w:adjustRightInd w:val="0"/>
            <w:ind w:left="284"/>
            <w:rPr>
              <w:rFonts w:cstheme="minorHAnsi"/>
              <w:b/>
              <w:bCs/>
              <w:color w:val="000000"/>
              <w:sz w:val="22"/>
              <w:szCs w:val="22"/>
            </w:rPr>
          </w:pPr>
          <w:r w:rsidRPr="00E222BF">
            <w:rPr>
              <w:rFonts w:cstheme="minorHAnsi"/>
              <w:b/>
              <w:bCs/>
              <w:color w:val="000000"/>
              <w:sz w:val="22"/>
              <w:szCs w:val="22"/>
            </w:rPr>
            <w:t xml:space="preserve">Reason for </w:t>
          </w:r>
          <w:r>
            <w:rPr>
              <w:rFonts w:cstheme="minorHAnsi"/>
              <w:b/>
              <w:bCs/>
              <w:color w:val="000000"/>
              <w:sz w:val="22"/>
              <w:szCs w:val="22"/>
            </w:rPr>
            <w:t>d</w:t>
          </w:r>
          <w:r w:rsidRPr="00E222BF">
            <w:rPr>
              <w:rFonts w:cstheme="minorHAnsi"/>
              <w:b/>
              <w:bCs/>
              <w:color w:val="000000"/>
              <w:sz w:val="22"/>
              <w:szCs w:val="22"/>
            </w:rPr>
            <w:t>e</w:t>
          </w:r>
          <w:r>
            <w:rPr>
              <w:rFonts w:cstheme="minorHAnsi"/>
              <w:b/>
              <w:bCs/>
              <w:color w:val="000000"/>
              <w:sz w:val="22"/>
              <w:szCs w:val="22"/>
            </w:rPr>
            <w:t>-</w:t>
          </w:r>
          <w:r w:rsidRPr="00E222BF">
            <w:rPr>
              <w:rFonts w:cstheme="minorHAnsi"/>
              <w:b/>
              <w:bCs/>
              <w:color w:val="000000"/>
              <w:sz w:val="22"/>
              <w:szCs w:val="22"/>
            </w:rPr>
            <w:t>registering Facility</w:t>
          </w:r>
        </w:p>
        <w:p w14:paraId="4195E646" w14:textId="5FC8EDA0" w:rsidR="00A62574" w:rsidRDefault="00A62574" w:rsidP="00A62574">
          <w:pPr>
            <w:pStyle w:val="BodyText"/>
            <w:ind w:left="284"/>
          </w:pPr>
          <w:r>
            <w:t xml:space="preserve">In accordance with clause 2.33.4(c) of the </w:t>
          </w:r>
          <w:r w:rsidR="002B2495">
            <w:t>ESM</w:t>
          </w:r>
          <w:r>
            <w:t xml:space="preserve"> Rules, include information about whether the Registered Facility is being: </w:t>
          </w:r>
        </w:p>
        <w:p w14:paraId="2EAFE93E" w14:textId="49ED58DB" w:rsidR="00A62574" w:rsidRPr="00FB3D90" w:rsidRDefault="00A62574" w:rsidP="00FB3D90">
          <w:pPr>
            <w:pStyle w:val="paragraph"/>
            <w:numPr>
              <w:ilvl w:val="0"/>
              <w:numId w:val="30"/>
            </w:numPr>
            <w:tabs>
              <w:tab w:val="clear" w:pos="720"/>
              <w:tab w:val="num" w:pos="1004"/>
            </w:tabs>
            <w:spacing w:before="0" w:beforeAutospacing="0" w:after="0" w:afterAutospacing="0"/>
            <w:ind w:left="568" w:hanging="284"/>
            <w:jc w:val="both"/>
            <w:textAlignment w:val="baseline"/>
            <w:rPr>
              <w:rStyle w:val="normaltextrun"/>
              <w:rFonts w:ascii="Segoe UI Semilight" w:hAnsi="Segoe UI Semilight" w:cs="Segoe UI Semilight"/>
              <w:color w:val="222324"/>
              <w:sz w:val="20"/>
              <w:szCs w:val="20"/>
            </w:rPr>
          </w:pPr>
          <w:r w:rsidRPr="00FB3D90">
            <w:rPr>
              <w:rStyle w:val="normaltextrun"/>
              <w:rFonts w:ascii="Segoe UI Semilight" w:hAnsi="Segoe UI Semilight" w:cs="Segoe UI Semilight"/>
              <w:color w:val="222324"/>
              <w:sz w:val="20"/>
              <w:szCs w:val="20"/>
            </w:rPr>
            <w:t xml:space="preserve">decommissioned; or </w:t>
          </w:r>
        </w:p>
        <w:p w14:paraId="2D93B2E3" w14:textId="3072A5B3" w:rsidR="00A62574" w:rsidRPr="00FB3D90" w:rsidRDefault="00A62574" w:rsidP="00FB3D90">
          <w:pPr>
            <w:pStyle w:val="paragraph"/>
            <w:numPr>
              <w:ilvl w:val="0"/>
              <w:numId w:val="30"/>
            </w:numPr>
            <w:tabs>
              <w:tab w:val="clear" w:pos="720"/>
              <w:tab w:val="num" w:pos="1004"/>
            </w:tabs>
            <w:spacing w:before="0" w:beforeAutospacing="0" w:after="0" w:afterAutospacing="0"/>
            <w:ind w:left="568" w:hanging="284"/>
            <w:jc w:val="both"/>
            <w:textAlignment w:val="baseline"/>
            <w:rPr>
              <w:rStyle w:val="normaltextrun"/>
              <w:rFonts w:ascii="Segoe UI Semilight" w:hAnsi="Segoe UI Semilight" w:cs="Segoe UI Semilight"/>
              <w:color w:val="222324"/>
              <w:sz w:val="20"/>
              <w:szCs w:val="20"/>
            </w:rPr>
          </w:pPr>
          <w:r w:rsidRPr="00FB3D90">
            <w:rPr>
              <w:rStyle w:val="normaltextrun"/>
              <w:rFonts w:ascii="Segoe UI Semilight" w:hAnsi="Segoe UI Semilight" w:cs="Segoe UI Semilight"/>
              <w:color w:val="222324"/>
              <w:sz w:val="20"/>
              <w:szCs w:val="20"/>
            </w:rPr>
            <w:t>“moth-balled” or placed in reserve shut-down, in which case information on the time required to return the Registered Facility to service should be included.</w:t>
          </w:r>
        </w:p>
        <w:p w14:paraId="1A9BA196" w14:textId="629F9E57" w:rsidR="007B0937" w:rsidRDefault="002A7C1C" w:rsidP="00A62574">
          <w:pPr>
            <w:pStyle w:val="aCBox"/>
            <w:ind w:left="408" w:hanging="408"/>
            <w:rPr>
              <w:rFonts w:eastAsia="Times New Roman" w:cstheme="minorHAnsi"/>
              <w:b/>
              <w:color w:val="000000"/>
              <w:sz w:val="22"/>
              <w:szCs w:val="22"/>
              <w:lang w:eastAsia="en-AU"/>
            </w:rPr>
          </w:pPr>
        </w:p>
      </w:sdtContent>
    </w:sdt>
    <w:tbl>
      <w:tblPr>
        <w:tblStyle w:val="AEMO2"/>
        <w:tblW w:w="5083" w:type="pct"/>
        <w:tblLook w:val="0480" w:firstRow="0" w:lastRow="0" w:firstColumn="1" w:lastColumn="0" w:noHBand="0" w:noVBand="1"/>
      </w:tblPr>
      <w:tblGrid>
        <w:gridCol w:w="3311"/>
        <w:gridCol w:w="7630"/>
      </w:tblGrid>
      <w:tr w:rsidR="007B0937" w:rsidRPr="000305A5" w14:paraId="616F0CA1" w14:textId="77777777" w:rsidTr="00FF4B39">
        <w:trPr>
          <w:trHeight w:val="9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pct"/>
          </w:tcPr>
          <w:sdt>
            <w:sdtPr>
              <w:id w:val="674772615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191DAD3C" w14:textId="0488EDED" w:rsidR="000F3D15" w:rsidRPr="00337D5D" w:rsidRDefault="00337D5D" w:rsidP="00934961">
                <w:pPr>
                  <w:pStyle w:val="BodyText"/>
                  <w:spacing w:after="120"/>
                  <w:rPr>
                    <w:b w:val="0"/>
                  </w:rPr>
                </w:pPr>
                <w:r>
                  <w:t xml:space="preserve">Details of whether </w:t>
                </w:r>
                <w:r w:rsidR="00AA33FB">
                  <w:t xml:space="preserve">the </w:t>
                </w:r>
                <w:r>
                  <w:t xml:space="preserve">Facility is being </w:t>
                </w:r>
                <w:r w:rsidR="00DA2980">
                  <w:t>moth-balled or placed in reserve shut-down</w:t>
                </w:r>
              </w:p>
            </w:sdtContent>
          </w:sdt>
        </w:tc>
        <w:sdt>
          <w:sdtPr>
            <w:rPr>
              <w:lang w:val="en-GB" w:eastAsia="en-AU"/>
            </w:rPr>
            <w:id w:val="150344423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87" w:type="pct"/>
              </w:tcPr>
              <w:p w14:paraId="228B9F68" w14:textId="33CDA638" w:rsidR="007B0937" w:rsidRPr="000305A5" w:rsidRDefault="00A62574" w:rsidP="00934961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 w:eastAsia="en-AU"/>
                  </w:rPr>
                </w:pPr>
                <w:r w:rsidRPr="00E24D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sdt>
      <w:sdtPr>
        <w:rPr>
          <w:rFonts w:asciiTheme="majorHAnsi" w:hAnsiTheme="majorHAnsi"/>
          <w:b/>
          <w:bCs/>
          <w:sz w:val="22"/>
          <w:szCs w:val="22"/>
        </w:rPr>
        <w:id w:val="-1835135862"/>
        <w:lock w:val="sdtContentLocked"/>
        <w:placeholder>
          <w:docPart w:val="DefaultPlaceholder_-1854013440"/>
        </w:placeholder>
      </w:sdtPr>
      <w:sdtEndPr>
        <w:rPr>
          <w:rStyle w:val="eop"/>
          <w:rFonts w:eastAsia="+mj-ea" w:cs="Segoe UI Semilight"/>
          <w:b w:val="0"/>
          <w:bCs w:val="0"/>
          <w:color w:val="222324"/>
          <w:sz w:val="20"/>
          <w:szCs w:val="20"/>
        </w:rPr>
      </w:sdtEndPr>
      <w:sdtContent>
        <w:p w14:paraId="5A253452" w14:textId="61E92C25" w:rsidR="00CC6672" w:rsidRDefault="00CC6672" w:rsidP="00114A40">
          <w:pPr>
            <w:spacing w:before="60"/>
            <w:jc w:val="both"/>
            <w:rPr>
              <w:rFonts w:asciiTheme="majorHAnsi" w:hAnsiTheme="majorHAnsi"/>
              <w:b/>
              <w:bCs/>
              <w:sz w:val="22"/>
              <w:szCs w:val="22"/>
            </w:rPr>
          </w:pPr>
        </w:p>
        <w:p w14:paraId="20E10DC5" w14:textId="77777777" w:rsidR="00A87B14" w:rsidRPr="00A87B14" w:rsidRDefault="00A87B14" w:rsidP="00A87B14">
          <w:pPr>
            <w:pStyle w:val="ListParagraph"/>
            <w:numPr>
              <w:ilvl w:val="0"/>
              <w:numId w:val="19"/>
            </w:numPr>
            <w:autoSpaceDE w:val="0"/>
            <w:autoSpaceDN w:val="0"/>
            <w:adjustRightInd w:val="0"/>
            <w:ind w:left="284"/>
            <w:rPr>
              <w:rFonts w:cstheme="minorHAnsi"/>
              <w:b/>
              <w:bCs/>
              <w:color w:val="000000"/>
              <w:sz w:val="22"/>
              <w:szCs w:val="22"/>
            </w:rPr>
          </w:pPr>
          <w:r w:rsidRPr="00A87B14">
            <w:rPr>
              <w:rFonts w:cstheme="minorHAnsi"/>
              <w:b/>
              <w:bCs/>
              <w:color w:val="000000"/>
              <w:sz w:val="22"/>
              <w:szCs w:val="22"/>
            </w:rPr>
            <w:t>Application Fee</w:t>
          </w:r>
        </w:p>
        <w:p w14:paraId="74DA02F9" w14:textId="77777777" w:rsidR="00A87B14" w:rsidRDefault="00A87B14" w:rsidP="00A87B14">
          <w:pPr>
            <w:pStyle w:val="BodyText"/>
            <w:spacing w:after="240"/>
            <w:ind w:left="360"/>
          </w:pPr>
          <w:r>
            <w:t xml:space="preserve">For the current financial year this fee is zero. </w:t>
          </w:r>
        </w:p>
        <w:p w14:paraId="5834D0DA" w14:textId="77777777" w:rsidR="00B32079" w:rsidRDefault="00B32079" w:rsidP="00A87B14">
          <w:pPr>
            <w:pStyle w:val="BodyText"/>
            <w:spacing w:after="240"/>
            <w:ind w:left="360"/>
          </w:pPr>
        </w:p>
        <w:p w14:paraId="1C936A77" w14:textId="77777777" w:rsidR="00B32079" w:rsidRDefault="00B32079" w:rsidP="00A87B14">
          <w:pPr>
            <w:pStyle w:val="BodyText"/>
            <w:spacing w:after="240"/>
            <w:ind w:left="360"/>
          </w:pPr>
        </w:p>
        <w:p w14:paraId="59FC4194" w14:textId="77777777" w:rsidR="00B32079" w:rsidRDefault="00B32079" w:rsidP="00A87B14">
          <w:pPr>
            <w:pStyle w:val="BodyText"/>
            <w:spacing w:after="240"/>
            <w:ind w:left="360"/>
          </w:pPr>
        </w:p>
        <w:p w14:paraId="0CE5151F" w14:textId="77777777" w:rsidR="00B32079" w:rsidRDefault="00B32079" w:rsidP="00A87B14">
          <w:pPr>
            <w:pStyle w:val="BodyText"/>
            <w:spacing w:after="240"/>
            <w:ind w:left="360"/>
          </w:pPr>
        </w:p>
        <w:p w14:paraId="6EB0DBA8" w14:textId="77777777" w:rsidR="00B32079" w:rsidRDefault="00B32079" w:rsidP="00A87B14">
          <w:pPr>
            <w:pStyle w:val="BodyText"/>
            <w:spacing w:after="240"/>
            <w:ind w:left="360"/>
          </w:pPr>
        </w:p>
        <w:p w14:paraId="01BA20B9" w14:textId="77777777" w:rsidR="00B32079" w:rsidRDefault="00B32079" w:rsidP="00A87B14">
          <w:pPr>
            <w:pStyle w:val="BodyText"/>
            <w:spacing w:after="240"/>
            <w:ind w:left="360"/>
          </w:pPr>
        </w:p>
        <w:p w14:paraId="1A90AA8F" w14:textId="77777777" w:rsidR="00B32079" w:rsidRDefault="00B32079" w:rsidP="00A87B14">
          <w:pPr>
            <w:pStyle w:val="BodyText"/>
            <w:spacing w:after="240"/>
            <w:ind w:left="360"/>
          </w:pPr>
        </w:p>
        <w:p w14:paraId="060223F7" w14:textId="77777777" w:rsidR="00B32079" w:rsidRPr="00164C01" w:rsidRDefault="00B32079" w:rsidP="00A87B14">
          <w:pPr>
            <w:pStyle w:val="BodyText"/>
            <w:spacing w:after="240"/>
            <w:ind w:left="360"/>
          </w:pPr>
        </w:p>
        <w:p w14:paraId="628A168E" w14:textId="76D81186" w:rsidR="00FE6F62" w:rsidRPr="00114A40" w:rsidRDefault="00FE6F62" w:rsidP="00A87B14">
          <w:pPr>
            <w:pStyle w:val="ListParagraph"/>
            <w:numPr>
              <w:ilvl w:val="0"/>
              <w:numId w:val="19"/>
            </w:numPr>
            <w:autoSpaceDE w:val="0"/>
            <w:autoSpaceDN w:val="0"/>
            <w:adjustRightInd w:val="0"/>
            <w:ind w:left="284"/>
            <w:rPr>
              <w:rFonts w:asciiTheme="majorHAnsi" w:hAnsiTheme="majorHAnsi"/>
              <w:b/>
              <w:bCs/>
              <w:sz w:val="22"/>
              <w:szCs w:val="22"/>
            </w:rPr>
          </w:pPr>
          <w:r w:rsidRPr="00A87B14">
            <w:rPr>
              <w:rFonts w:cstheme="minorHAnsi"/>
              <w:b/>
              <w:bCs/>
              <w:color w:val="000000"/>
              <w:sz w:val="22"/>
              <w:szCs w:val="22"/>
            </w:rPr>
            <w:lastRenderedPageBreak/>
            <w:t>Declaration</w:t>
          </w:r>
        </w:p>
        <w:p w14:paraId="0429F4BA" w14:textId="77777777" w:rsidR="00BE48F4" w:rsidRDefault="00BE48F4" w:rsidP="002627F5">
          <w:pPr>
            <w:pStyle w:val="paragraph"/>
            <w:spacing w:before="0" w:beforeAutospacing="0" w:after="0" w:afterAutospacing="0"/>
            <w:ind w:left="284"/>
            <w:jc w:val="both"/>
            <w:textAlignment w:val="baseline"/>
            <w:rPr>
              <w:rFonts w:ascii="Segoe UI" w:hAnsi="Segoe UI" w:cs="Segoe UI"/>
              <w:color w:val="222324"/>
              <w:sz w:val="18"/>
              <w:szCs w:val="18"/>
            </w:rPr>
          </w:pPr>
          <w:r>
            <w:rPr>
              <w:rStyle w:val="normaltextrun"/>
              <w:rFonts w:ascii="Segoe UI Semilight" w:hAnsi="Segoe UI Semilight" w:cs="Segoe UI Semilight"/>
              <w:color w:val="222324"/>
              <w:sz w:val="20"/>
              <w:szCs w:val="20"/>
            </w:rPr>
            <w:t>To be signed by: </w:t>
          </w:r>
          <w:r>
            <w:rPr>
              <w:rStyle w:val="eop"/>
              <w:rFonts w:ascii="Segoe UI Semilight" w:eastAsia="+mj-ea" w:hAnsi="Segoe UI Semilight" w:cs="Segoe UI Semilight"/>
              <w:color w:val="222324"/>
              <w:sz w:val="20"/>
              <w:szCs w:val="20"/>
            </w:rPr>
            <w:t> </w:t>
          </w:r>
        </w:p>
        <w:p w14:paraId="589E27D6" w14:textId="77777777" w:rsidR="00BE48F4" w:rsidRDefault="00BE48F4" w:rsidP="00FB3D90">
          <w:pPr>
            <w:pStyle w:val="paragraph"/>
            <w:numPr>
              <w:ilvl w:val="0"/>
              <w:numId w:val="30"/>
            </w:numPr>
            <w:tabs>
              <w:tab w:val="clear" w:pos="720"/>
              <w:tab w:val="num" w:pos="1004"/>
            </w:tabs>
            <w:spacing w:before="0" w:beforeAutospacing="0" w:after="0" w:afterAutospacing="0"/>
            <w:ind w:left="568" w:hanging="284"/>
            <w:jc w:val="both"/>
            <w:textAlignment w:val="baseline"/>
            <w:rPr>
              <w:rFonts w:ascii="Segoe UI Semilight" w:hAnsi="Segoe UI Semilight" w:cs="Segoe UI Semilight"/>
              <w:color w:val="222324"/>
              <w:sz w:val="20"/>
              <w:szCs w:val="20"/>
            </w:rPr>
          </w:pPr>
          <w:r>
            <w:rPr>
              <w:rStyle w:val="normaltextrun"/>
              <w:rFonts w:ascii="Segoe UI Semilight" w:hAnsi="Segoe UI Semilight" w:cs="Segoe UI Semilight"/>
              <w:color w:val="222324"/>
              <w:sz w:val="20"/>
              <w:szCs w:val="20"/>
            </w:rPr>
            <w:t>two Directors; or</w:t>
          </w:r>
          <w:r>
            <w:rPr>
              <w:rStyle w:val="eop"/>
              <w:rFonts w:ascii="Segoe UI Semilight" w:eastAsia="+mj-ea" w:hAnsi="Segoe UI Semilight" w:cs="Segoe UI Semilight"/>
              <w:color w:val="222324"/>
              <w:sz w:val="20"/>
              <w:szCs w:val="20"/>
            </w:rPr>
            <w:t> </w:t>
          </w:r>
        </w:p>
        <w:p w14:paraId="466B1349" w14:textId="77777777" w:rsidR="00BE48F4" w:rsidRDefault="00BE48F4" w:rsidP="00FB3D90">
          <w:pPr>
            <w:pStyle w:val="paragraph"/>
            <w:numPr>
              <w:ilvl w:val="0"/>
              <w:numId w:val="30"/>
            </w:numPr>
            <w:tabs>
              <w:tab w:val="clear" w:pos="720"/>
              <w:tab w:val="num" w:pos="1004"/>
            </w:tabs>
            <w:spacing w:before="0" w:beforeAutospacing="0" w:after="0" w:afterAutospacing="0"/>
            <w:ind w:left="568" w:hanging="284"/>
            <w:jc w:val="both"/>
            <w:textAlignment w:val="baseline"/>
            <w:rPr>
              <w:rFonts w:ascii="Segoe UI Semilight" w:hAnsi="Segoe UI Semilight" w:cs="Segoe UI Semilight"/>
              <w:color w:val="222324"/>
              <w:sz w:val="20"/>
              <w:szCs w:val="20"/>
            </w:rPr>
          </w:pPr>
          <w:r>
            <w:rPr>
              <w:rStyle w:val="normaltextrun"/>
              <w:rFonts w:ascii="Segoe UI Semilight" w:hAnsi="Segoe UI Semilight" w:cs="Segoe UI Semilight"/>
              <w:color w:val="222324"/>
              <w:sz w:val="20"/>
              <w:szCs w:val="20"/>
            </w:rPr>
            <w:t>a Director and Company Secretary; or</w:t>
          </w:r>
          <w:r>
            <w:rPr>
              <w:rStyle w:val="eop"/>
              <w:rFonts w:ascii="Segoe UI Semilight" w:eastAsia="+mj-ea" w:hAnsi="Segoe UI Semilight" w:cs="Segoe UI Semilight"/>
              <w:color w:val="222324"/>
              <w:sz w:val="20"/>
              <w:szCs w:val="20"/>
            </w:rPr>
            <w:t> </w:t>
          </w:r>
        </w:p>
        <w:p w14:paraId="14CFA97E" w14:textId="77777777" w:rsidR="00BE48F4" w:rsidRDefault="00BE48F4" w:rsidP="00FB3D90">
          <w:pPr>
            <w:pStyle w:val="paragraph"/>
            <w:numPr>
              <w:ilvl w:val="0"/>
              <w:numId w:val="30"/>
            </w:numPr>
            <w:tabs>
              <w:tab w:val="clear" w:pos="720"/>
              <w:tab w:val="num" w:pos="1004"/>
            </w:tabs>
            <w:spacing w:before="0" w:beforeAutospacing="0" w:after="0" w:afterAutospacing="0"/>
            <w:ind w:left="568" w:hanging="284"/>
            <w:jc w:val="both"/>
            <w:textAlignment w:val="baseline"/>
            <w:rPr>
              <w:rFonts w:ascii="Segoe UI Semilight" w:hAnsi="Segoe UI Semilight" w:cs="Segoe UI Semilight"/>
              <w:color w:val="222324"/>
              <w:sz w:val="20"/>
              <w:szCs w:val="20"/>
            </w:rPr>
          </w:pPr>
          <w:r>
            <w:rPr>
              <w:rStyle w:val="normaltextrun"/>
              <w:rFonts w:ascii="Segoe UI Semilight" w:hAnsi="Segoe UI Semilight" w:cs="Segoe UI Semilight"/>
              <w:color w:val="222324"/>
              <w:sz w:val="20"/>
              <w:szCs w:val="20"/>
            </w:rPr>
            <w:t>If the organisation has a sole Director, by that Director; or</w:t>
          </w:r>
          <w:r>
            <w:rPr>
              <w:rStyle w:val="eop"/>
              <w:rFonts w:ascii="Segoe UI Semilight" w:eastAsia="+mj-ea" w:hAnsi="Segoe UI Semilight" w:cs="Segoe UI Semilight"/>
              <w:color w:val="222324"/>
              <w:sz w:val="20"/>
              <w:szCs w:val="20"/>
            </w:rPr>
            <w:t> </w:t>
          </w:r>
        </w:p>
        <w:p w14:paraId="7DA615AB" w14:textId="591AD3D6" w:rsidR="00BE48F4" w:rsidRDefault="00BE48F4" w:rsidP="00FB3D90">
          <w:pPr>
            <w:pStyle w:val="paragraph"/>
            <w:numPr>
              <w:ilvl w:val="0"/>
              <w:numId w:val="30"/>
            </w:numPr>
            <w:tabs>
              <w:tab w:val="clear" w:pos="720"/>
              <w:tab w:val="num" w:pos="1004"/>
            </w:tabs>
            <w:spacing w:before="0" w:beforeAutospacing="0" w:after="0" w:afterAutospacing="0"/>
            <w:ind w:left="568" w:hanging="284"/>
            <w:jc w:val="both"/>
            <w:textAlignment w:val="baseline"/>
            <w:rPr>
              <w:rFonts w:ascii="Segoe UI Semilight" w:hAnsi="Segoe UI Semilight" w:cs="Segoe UI Semilight"/>
              <w:color w:val="222324"/>
              <w:sz w:val="20"/>
              <w:szCs w:val="20"/>
            </w:rPr>
          </w:pPr>
          <w:r>
            <w:rPr>
              <w:rStyle w:val="normaltextrun"/>
              <w:rFonts w:ascii="Segoe UI Semilight" w:hAnsi="Segoe UI Semilight" w:cs="Segoe UI Semilight"/>
              <w:color w:val="222324"/>
              <w:sz w:val="20"/>
              <w:szCs w:val="20"/>
            </w:rPr>
            <w:t xml:space="preserve">if the entity is a </w:t>
          </w:r>
          <w:r w:rsidR="00456E6A">
            <w:rPr>
              <w:rStyle w:val="normaltextrun"/>
              <w:rFonts w:ascii="Segoe UI Semilight" w:hAnsi="Segoe UI Semilight" w:cs="Segoe UI Semilight"/>
              <w:color w:val="222324"/>
              <w:sz w:val="20"/>
              <w:szCs w:val="20"/>
            </w:rPr>
            <w:t xml:space="preserve">Corporate </w:t>
          </w:r>
          <w:r w:rsidR="001E31C7">
            <w:rPr>
              <w:rStyle w:val="normaltextrun"/>
              <w:rFonts w:ascii="Segoe UI Semilight" w:hAnsi="Segoe UI Semilight" w:cs="Segoe UI Semilight"/>
              <w:color w:val="222324"/>
              <w:sz w:val="20"/>
              <w:szCs w:val="20"/>
            </w:rPr>
            <w:t>T</w:t>
          </w:r>
          <w:r>
            <w:rPr>
              <w:rStyle w:val="normaltextrun"/>
              <w:rFonts w:ascii="Segoe UI Semilight" w:hAnsi="Segoe UI Semilight" w:cs="Segoe UI Semilight"/>
              <w:color w:val="222324"/>
              <w:sz w:val="20"/>
              <w:szCs w:val="20"/>
            </w:rPr>
            <w:t>rust</w:t>
          </w:r>
          <w:r w:rsidR="001E31C7">
            <w:rPr>
              <w:rStyle w:val="normaltextrun"/>
              <w:rFonts w:ascii="Segoe UI Semilight" w:hAnsi="Segoe UI Semilight" w:cs="Segoe UI Semilight"/>
              <w:color w:val="222324"/>
              <w:sz w:val="20"/>
              <w:szCs w:val="20"/>
            </w:rPr>
            <w:t xml:space="preserve">ee of </w:t>
          </w:r>
          <w:r w:rsidR="00456E6A">
            <w:rPr>
              <w:rStyle w:val="normaltextrun"/>
              <w:rFonts w:ascii="Segoe UI Semilight" w:hAnsi="Segoe UI Semilight" w:cs="Segoe UI Semilight"/>
              <w:color w:val="222324"/>
              <w:sz w:val="20"/>
              <w:szCs w:val="20"/>
            </w:rPr>
            <w:t>T</w:t>
          </w:r>
          <w:r w:rsidR="001E31C7">
            <w:rPr>
              <w:rStyle w:val="normaltextrun"/>
              <w:rFonts w:ascii="Segoe UI Semilight" w:hAnsi="Segoe UI Semilight" w:cs="Segoe UI Semilight"/>
              <w:color w:val="222324"/>
              <w:sz w:val="20"/>
              <w:szCs w:val="20"/>
            </w:rPr>
            <w:t>rust</w:t>
          </w:r>
          <w:r>
            <w:rPr>
              <w:rStyle w:val="normaltextrun"/>
              <w:rFonts w:ascii="Segoe UI Semilight" w:hAnsi="Segoe UI Semilight" w:cs="Segoe UI Semilight"/>
              <w:color w:val="222324"/>
              <w:sz w:val="20"/>
              <w:szCs w:val="20"/>
            </w:rPr>
            <w:t xml:space="preserve"> by the respective </w:t>
          </w:r>
          <w:r w:rsidR="00456E6A">
            <w:rPr>
              <w:rStyle w:val="normaltextrun"/>
              <w:rFonts w:ascii="Segoe UI Semilight" w:hAnsi="Segoe UI Semilight" w:cs="Segoe UI Semilight"/>
              <w:color w:val="222324"/>
              <w:sz w:val="20"/>
              <w:szCs w:val="20"/>
            </w:rPr>
            <w:t xml:space="preserve">Director of the Corporate </w:t>
          </w:r>
          <w:r>
            <w:rPr>
              <w:rStyle w:val="normaltextrun"/>
              <w:rFonts w:ascii="Segoe UI Semilight" w:hAnsi="Segoe UI Semilight" w:cs="Segoe UI Semilight"/>
              <w:color w:val="222324"/>
              <w:sz w:val="20"/>
              <w:szCs w:val="20"/>
            </w:rPr>
            <w:t>Trustee.</w:t>
          </w:r>
          <w:r>
            <w:rPr>
              <w:rStyle w:val="eop"/>
              <w:rFonts w:ascii="Segoe UI Semilight" w:eastAsia="+mj-ea" w:hAnsi="Segoe UI Semilight" w:cs="Segoe UI Semilight"/>
              <w:color w:val="222324"/>
              <w:sz w:val="20"/>
              <w:szCs w:val="20"/>
            </w:rPr>
            <w:t> </w:t>
          </w:r>
        </w:p>
      </w:sdtContent>
    </w:sdt>
    <w:p w14:paraId="7C305E85" w14:textId="676694B7" w:rsidR="005C7E95" w:rsidRDefault="005C7E95" w:rsidP="00BD0B83">
      <w:pPr>
        <w:pStyle w:val="BodyText"/>
        <w:ind w:left="780"/>
        <w:jc w:val="both"/>
      </w:pPr>
    </w:p>
    <w:tbl>
      <w:tblPr>
        <w:tblStyle w:val="AEMO2"/>
        <w:tblW w:w="10768" w:type="dxa"/>
        <w:tblLook w:val="0480" w:firstRow="0" w:lastRow="0" w:firstColumn="1" w:lastColumn="0" w:noHBand="0" w:noVBand="1"/>
      </w:tblPr>
      <w:tblGrid>
        <w:gridCol w:w="2972"/>
        <w:gridCol w:w="7796"/>
      </w:tblGrid>
      <w:tr w:rsidR="00C22576" w14:paraId="3BA252A2" w14:textId="77777777" w:rsidTr="009349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sdt>
            <w:sdtPr>
              <w:rPr>
                <w:szCs w:val="18"/>
              </w:rPr>
              <w:id w:val="-938911050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7EC7A241" w14:textId="77777777" w:rsidR="00C22576" w:rsidRDefault="00C22576" w:rsidP="00934961">
                <w:pPr>
                  <w:pStyle w:val="BodyText"/>
                  <w:spacing w:after="120"/>
                  <w:rPr>
                    <w:b w:val="0"/>
                    <w:szCs w:val="18"/>
                  </w:rPr>
                </w:pPr>
                <w:r>
                  <w:rPr>
                    <w:szCs w:val="18"/>
                  </w:rPr>
                  <w:t xml:space="preserve">On behalf of </w:t>
                </w:r>
                <w:r w:rsidR="005C7E95">
                  <w:rPr>
                    <w:szCs w:val="18"/>
                  </w:rPr>
                  <w:t xml:space="preserve">legal entity name </w:t>
                </w:r>
              </w:p>
              <w:p w14:paraId="7A0DE835" w14:textId="32B85749" w:rsidR="00E00639" w:rsidRPr="000D6790" w:rsidRDefault="005D7B93" w:rsidP="00934961">
                <w:pPr>
                  <w:pStyle w:val="BodyText"/>
                  <w:spacing w:after="120"/>
                  <w:rPr>
                    <w:szCs w:val="18"/>
                  </w:rPr>
                </w:pPr>
                <w:r w:rsidRPr="005D7B93">
                  <w:rPr>
                    <w:szCs w:val="18"/>
                  </w:rPr>
                  <w:t>​[Name of legal entity as per the ABN register, including the name of the Corporate Trustee (if applicable)].​</w:t>
                </w:r>
              </w:p>
            </w:sdtContent>
          </w:sdt>
        </w:tc>
        <w:sdt>
          <w:sdtPr>
            <w:rPr>
              <w:lang w:val="en-GB" w:eastAsia="en-AU"/>
            </w:rPr>
            <w:id w:val="13142165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796" w:type="dxa"/>
                <w:vAlign w:val="center"/>
              </w:tcPr>
              <w:p w14:paraId="02922501" w14:textId="188B08CF" w:rsidR="00C22576" w:rsidRPr="000305A5" w:rsidRDefault="00A62574" w:rsidP="00934961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 w:eastAsia="en-AU"/>
                  </w:rPr>
                </w:pPr>
                <w:r w:rsidRPr="00E24D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77A192F" w14:textId="77777777" w:rsidR="004F5A65" w:rsidRDefault="004F5A65" w:rsidP="002E5EE9"/>
    <w:p w14:paraId="2C611C8A" w14:textId="2490A4C3" w:rsidR="004F5A65" w:rsidRDefault="004F5A65">
      <w:r>
        <w:br w:type="page"/>
      </w:r>
    </w:p>
    <w:p w14:paraId="16F22472" w14:textId="1224E490" w:rsidR="00916A68" w:rsidRDefault="00C3331C" w:rsidP="002E5EE9">
      <w:r>
        <w:lastRenderedPageBreak/>
        <w:t>I declare that all information provide</w:t>
      </w:r>
      <w:r w:rsidR="00130660">
        <w:t>d</w:t>
      </w:r>
      <w:r>
        <w:t xml:space="preserve"> to AEMO </w:t>
      </w:r>
      <w:r w:rsidR="00A25534">
        <w:t xml:space="preserve">in this form and in the </w:t>
      </w:r>
      <w:r>
        <w:t xml:space="preserve">de-registration process, constituting this </w:t>
      </w:r>
      <w:r w:rsidR="00BC3317">
        <w:t>a</w:t>
      </w:r>
      <w:r>
        <w:t>pplication, is accurate</w:t>
      </w:r>
      <w:r w:rsidR="007A1DAA">
        <w:t>.</w:t>
      </w:r>
    </w:p>
    <w:p w14:paraId="6228A21F" w14:textId="20D7F520" w:rsidR="00BE2C23" w:rsidRPr="002E5EE9" w:rsidRDefault="00BE2C23" w:rsidP="002E5EE9"/>
    <w:tbl>
      <w:tblPr>
        <w:tblStyle w:val="AEMO2"/>
        <w:tblW w:w="0" w:type="auto"/>
        <w:tblLook w:val="0480" w:firstRow="0" w:lastRow="0" w:firstColumn="1" w:lastColumn="0" w:noHBand="0" w:noVBand="1"/>
      </w:tblPr>
      <w:tblGrid>
        <w:gridCol w:w="1911"/>
        <w:gridCol w:w="3896"/>
        <w:gridCol w:w="1559"/>
        <w:gridCol w:w="3396"/>
      </w:tblGrid>
      <w:tr w:rsidR="00FE6F62" w14:paraId="3BD14AA7" w14:textId="77777777" w:rsidTr="00340F16"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sdt>
            <w:sdtPr>
              <w:rPr>
                <w:szCs w:val="18"/>
              </w:rPr>
              <w:id w:val="478357988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6D3F7A9A" w14:textId="7F8AE361" w:rsidR="00FE6F62" w:rsidRPr="000D6790" w:rsidRDefault="00FE6F62" w:rsidP="00FE6F62">
                <w:pPr>
                  <w:pStyle w:val="BodyText"/>
                  <w:numPr>
                    <w:ilvl w:val="0"/>
                    <w:numId w:val="12"/>
                  </w:numPr>
                  <w:spacing w:after="120"/>
                  <w:rPr>
                    <w:szCs w:val="18"/>
                  </w:rPr>
                </w:pPr>
                <w:r>
                  <w:rPr>
                    <w:szCs w:val="18"/>
                  </w:rPr>
                  <w:t>Signed:</w:t>
                </w:r>
              </w:p>
            </w:sdtContent>
          </w:sdt>
        </w:tc>
        <w:tc>
          <w:tcPr>
            <w:tcW w:w="3896" w:type="dxa"/>
            <w:vAlign w:val="center"/>
          </w:tcPr>
          <w:p w14:paraId="374F628D" w14:textId="49E8ACD7" w:rsidR="00FE6F62" w:rsidRPr="000305A5" w:rsidRDefault="00FE6F62" w:rsidP="00934961">
            <w:pPr>
              <w:pStyle w:val="BodyText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 w:eastAsia="en-AU"/>
              </w:rPr>
            </w:pPr>
          </w:p>
        </w:tc>
        <w:tc>
          <w:tcPr>
            <w:tcW w:w="1559" w:type="dxa"/>
            <w:shd w:val="clear" w:color="auto" w:fill="B3E0EE" w:themeFill="accent6"/>
          </w:tcPr>
          <w:sdt>
            <w:sdtPr>
              <w:rPr>
                <w:rFonts w:asciiTheme="majorHAnsi" w:hAnsiTheme="majorHAnsi"/>
                <w:b/>
                <w:bCs w:val="0"/>
                <w:szCs w:val="18"/>
              </w:rPr>
              <w:id w:val="-1025323698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7B8497C1" w14:textId="089F46F5" w:rsidR="00FE6F62" w:rsidRPr="000305A5" w:rsidRDefault="00FE6F62" w:rsidP="00934961">
                <w:pPr>
                  <w:pStyle w:val="Body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 w:eastAsia="en-AU"/>
                  </w:rPr>
                </w:pPr>
                <w:r>
                  <w:rPr>
                    <w:rFonts w:asciiTheme="majorHAnsi" w:hAnsiTheme="majorHAnsi"/>
                    <w:b/>
                    <w:bCs w:val="0"/>
                    <w:szCs w:val="18"/>
                  </w:rPr>
                  <w:t>Date:</w:t>
                </w:r>
              </w:p>
            </w:sdtContent>
          </w:sdt>
        </w:tc>
        <w:tc>
          <w:tcPr>
            <w:tcW w:w="3396" w:type="dxa"/>
            <w:vAlign w:val="center"/>
          </w:tcPr>
          <w:sdt>
            <w:sdtPr>
              <w:rPr>
                <w:lang w:val="en-GB" w:eastAsia="en-AU"/>
              </w:rPr>
              <w:id w:val="-1032801179"/>
              <w:lock w:val="sdtLocked"/>
              <w:placeholder>
                <w:docPart w:val="DefaultPlaceholder_-1854013437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28BED3D5" w14:textId="02132594" w:rsidR="00FE6F62" w:rsidRPr="000305A5" w:rsidRDefault="00A62574" w:rsidP="00934961">
                <w:pPr>
                  <w:pStyle w:val="Body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 w:eastAsia="en-AU"/>
                  </w:rPr>
                </w:pPr>
                <w:r w:rsidRPr="00E24D77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FE6F62" w14:paraId="1CD12EC4" w14:textId="77777777" w:rsidTr="009349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sdt>
            <w:sdtPr>
              <w:rPr>
                <w:szCs w:val="18"/>
              </w:rPr>
              <w:id w:val="-1959171187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6729ABF4" w14:textId="5B5ACDFC" w:rsidR="00FE6F62" w:rsidRPr="000D6790" w:rsidRDefault="00FE6F62" w:rsidP="00934961">
                <w:pPr>
                  <w:pStyle w:val="BodyText"/>
                  <w:spacing w:after="120"/>
                  <w:rPr>
                    <w:szCs w:val="18"/>
                  </w:rPr>
                </w:pPr>
                <w:r>
                  <w:rPr>
                    <w:szCs w:val="18"/>
                  </w:rPr>
                  <w:t>Name:</w:t>
                </w:r>
              </w:p>
            </w:sdtContent>
          </w:sdt>
        </w:tc>
        <w:sdt>
          <w:sdtPr>
            <w:rPr>
              <w:lang w:val="en-GB" w:eastAsia="en-AU"/>
            </w:rPr>
            <w:id w:val="1088356740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96" w:type="dxa"/>
                <w:vAlign w:val="center"/>
              </w:tcPr>
              <w:p w14:paraId="44B68DD3" w14:textId="2F8300C4" w:rsidR="00FE6F62" w:rsidRPr="000305A5" w:rsidRDefault="00A62574" w:rsidP="00934961">
                <w:pPr>
                  <w:pStyle w:val="BodyText"/>
                  <w:spacing w:after="12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lang w:val="en-GB" w:eastAsia="en-AU"/>
                  </w:rPr>
                </w:pPr>
                <w:r w:rsidRPr="00E24D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59" w:type="dxa"/>
            <w:shd w:val="clear" w:color="auto" w:fill="B3E0EE" w:themeFill="accent6"/>
          </w:tcPr>
          <w:sdt>
            <w:sdtPr>
              <w:rPr>
                <w:rFonts w:asciiTheme="majorHAnsi" w:hAnsiTheme="majorHAnsi"/>
                <w:b/>
                <w:bCs w:val="0"/>
                <w:szCs w:val="18"/>
              </w:rPr>
              <w:id w:val="-792285723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2A6BBDDB" w14:textId="40BE8792" w:rsidR="00FE6F62" w:rsidRPr="00DA1F97" w:rsidRDefault="00FE6F62" w:rsidP="00934961">
                <w:pPr>
                  <w:pStyle w:val="BodyText"/>
                  <w:spacing w:after="12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/>
                    <w:b/>
                    <w:bCs w:val="0"/>
                    <w:szCs w:val="18"/>
                  </w:rPr>
                </w:pPr>
                <w:r w:rsidRPr="00DA1F97">
                  <w:rPr>
                    <w:rFonts w:asciiTheme="majorHAnsi" w:hAnsiTheme="majorHAnsi"/>
                    <w:b/>
                    <w:bCs w:val="0"/>
                    <w:szCs w:val="18"/>
                  </w:rPr>
                  <w:t>Position held:</w:t>
                </w:r>
              </w:p>
            </w:sdtContent>
          </w:sdt>
        </w:tc>
        <w:tc>
          <w:tcPr>
            <w:tcW w:w="3396" w:type="dxa"/>
            <w:vAlign w:val="center"/>
          </w:tcPr>
          <w:p w14:paraId="025F4B1C" w14:textId="3C25609C" w:rsidR="0064153F" w:rsidRPr="000305A5" w:rsidRDefault="002A7C1C" w:rsidP="00A62574">
            <w:pPr>
              <w:pStyle w:val="aCBox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 w:eastAsia="en-AU"/>
              </w:rPr>
            </w:pPr>
            <w:sdt>
              <w:sdtPr>
                <w:rPr>
                  <w:rStyle w:val="aCBoxChar"/>
                </w:rPr>
                <w:id w:val="-5818379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CBoxChar"/>
                </w:rPr>
              </w:sdtEndPr>
              <w:sdtContent>
                <w:r w:rsidR="00871C60">
                  <w:rPr>
                    <w:rStyle w:val="aCBoxChar"/>
                    <w:rFonts w:hint="eastAsia"/>
                  </w:rPr>
                  <w:t>☐</w:t>
                </w:r>
              </w:sdtContent>
            </w:sdt>
            <w:sdt>
              <w:sdtPr>
                <w:id w:val="1455750234"/>
                <w:lock w:val="sdtContentLocked"/>
                <w:placeholder>
                  <w:docPart w:val="EAA6D22A502749CFB8541FF42600730F"/>
                </w:placeholder>
              </w:sdtPr>
              <w:sdtEndPr/>
              <w:sdtContent>
                <w:r w:rsidR="00A62574" w:rsidRPr="00852EF5">
                  <w:t xml:space="preserve">  </w:t>
                </w:r>
                <w:r w:rsidR="00A62574">
                  <w:rPr>
                    <w:lang w:val="en-GB" w:eastAsia="en-AU"/>
                  </w:rPr>
                  <w:t xml:space="preserve">Director  </w:t>
                </w:r>
              </w:sdtContent>
            </w:sdt>
            <w:r w:rsidR="00A62574">
              <w:br/>
            </w:r>
          </w:p>
        </w:tc>
      </w:tr>
      <w:tr w:rsidR="00FE6F62" w14:paraId="5286F73E" w14:textId="77777777" w:rsidTr="009349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sdt>
            <w:sdtPr>
              <w:rPr>
                <w:szCs w:val="18"/>
              </w:rPr>
              <w:id w:val="-780733974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01D49379" w14:textId="499EB610" w:rsidR="00FE6F62" w:rsidRDefault="00FE6F62" w:rsidP="00934961">
                <w:pPr>
                  <w:pStyle w:val="BodyText"/>
                  <w:spacing w:after="120"/>
                  <w:rPr>
                    <w:szCs w:val="18"/>
                  </w:rPr>
                </w:pPr>
                <w:r>
                  <w:rPr>
                    <w:szCs w:val="18"/>
                  </w:rPr>
                  <w:t>Phone:</w:t>
                </w:r>
              </w:p>
            </w:sdtContent>
          </w:sdt>
        </w:tc>
        <w:sdt>
          <w:sdtPr>
            <w:rPr>
              <w:lang w:val="en-GB" w:eastAsia="en-AU"/>
            </w:rPr>
            <w:id w:val="-2076959987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96" w:type="dxa"/>
                <w:vAlign w:val="center"/>
              </w:tcPr>
              <w:p w14:paraId="532A414D" w14:textId="03783634" w:rsidR="00FE6F62" w:rsidRPr="000305A5" w:rsidRDefault="00A62574" w:rsidP="00934961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 w:eastAsia="en-AU"/>
                  </w:rPr>
                </w:pPr>
                <w:r w:rsidRPr="00E24D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59" w:type="dxa"/>
            <w:shd w:val="clear" w:color="auto" w:fill="B3E0EE" w:themeFill="accent6"/>
          </w:tcPr>
          <w:sdt>
            <w:sdtPr>
              <w:rPr>
                <w:rFonts w:asciiTheme="majorHAnsi" w:hAnsiTheme="majorHAnsi"/>
                <w:b/>
                <w:bCs w:val="0"/>
                <w:szCs w:val="18"/>
              </w:rPr>
              <w:id w:val="1579321220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17181798" w14:textId="0237BB18" w:rsidR="00FE6F62" w:rsidRPr="00334987" w:rsidRDefault="00FE6F62" w:rsidP="00934961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/>
                    <w:b/>
                    <w:bCs w:val="0"/>
                    <w:lang w:val="en-GB" w:eastAsia="en-AU"/>
                  </w:rPr>
                </w:pPr>
                <w:r w:rsidRPr="00334987">
                  <w:rPr>
                    <w:rFonts w:asciiTheme="majorHAnsi" w:hAnsiTheme="majorHAnsi"/>
                    <w:b/>
                    <w:bCs w:val="0"/>
                    <w:szCs w:val="18"/>
                  </w:rPr>
                  <w:t>Mobile:</w:t>
                </w:r>
              </w:p>
            </w:sdtContent>
          </w:sdt>
        </w:tc>
        <w:sdt>
          <w:sdtPr>
            <w:rPr>
              <w:lang w:val="en-GB" w:eastAsia="en-AU"/>
            </w:rPr>
            <w:id w:val="618576129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96" w:type="dxa"/>
                <w:vAlign w:val="center"/>
              </w:tcPr>
              <w:p w14:paraId="124DECED" w14:textId="5BE8345E" w:rsidR="00FE6F62" w:rsidRPr="000305A5" w:rsidRDefault="00A62574" w:rsidP="00934961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 w:eastAsia="en-AU"/>
                  </w:rPr>
                </w:pPr>
                <w:r w:rsidRPr="00E24D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E6F62" w14:paraId="28DF2F69" w14:textId="77777777" w:rsidTr="009349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sdt>
            <w:sdtPr>
              <w:rPr>
                <w:szCs w:val="18"/>
              </w:rPr>
              <w:id w:val="-504278093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1EC7F9BD" w14:textId="200167D7" w:rsidR="00FE6F62" w:rsidRDefault="00FE6F62" w:rsidP="00934961">
                <w:pPr>
                  <w:pStyle w:val="BodyText"/>
                  <w:spacing w:after="120"/>
                  <w:rPr>
                    <w:szCs w:val="18"/>
                  </w:rPr>
                </w:pPr>
                <w:r>
                  <w:rPr>
                    <w:szCs w:val="18"/>
                  </w:rPr>
                  <w:t>Email:</w:t>
                </w:r>
              </w:p>
            </w:sdtContent>
          </w:sdt>
        </w:tc>
        <w:sdt>
          <w:sdtPr>
            <w:rPr>
              <w:lang w:val="en-GB" w:eastAsia="en-AU"/>
            </w:rPr>
            <w:id w:val="-1712258822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851" w:type="dxa"/>
                <w:gridSpan w:val="3"/>
                <w:vAlign w:val="center"/>
              </w:tcPr>
              <w:p w14:paraId="78C496EE" w14:textId="5FC92E94" w:rsidR="00FE6F62" w:rsidRPr="000305A5" w:rsidRDefault="00A62574" w:rsidP="00934961">
                <w:pPr>
                  <w:pStyle w:val="BodyText"/>
                  <w:spacing w:after="12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lang w:val="en-GB" w:eastAsia="en-AU"/>
                  </w:rPr>
                </w:pPr>
                <w:r w:rsidRPr="00E24D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1A3BCE1" w14:textId="77777777" w:rsidR="000F2A4A" w:rsidRPr="00474096" w:rsidRDefault="000F2A4A" w:rsidP="00474096">
      <w:pPr>
        <w:pStyle w:val="BodyText"/>
      </w:pPr>
    </w:p>
    <w:tbl>
      <w:tblPr>
        <w:tblStyle w:val="AEMO2"/>
        <w:tblW w:w="0" w:type="auto"/>
        <w:tblLook w:val="0480" w:firstRow="0" w:lastRow="0" w:firstColumn="1" w:lastColumn="0" w:noHBand="0" w:noVBand="1"/>
      </w:tblPr>
      <w:tblGrid>
        <w:gridCol w:w="1980"/>
        <w:gridCol w:w="4884"/>
        <w:gridCol w:w="1341"/>
        <w:gridCol w:w="2557"/>
      </w:tblGrid>
      <w:tr w:rsidR="00A62574" w14:paraId="20ABF1BB" w14:textId="77777777" w:rsidTr="00EE1B73">
        <w:trPr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sdt>
            <w:sdtPr>
              <w:rPr>
                <w:szCs w:val="18"/>
              </w:rPr>
              <w:id w:val="-687833712"/>
              <w:lock w:val="sdtContentLocked"/>
              <w:placeholder>
                <w:docPart w:val="E14E2B8EB19845D283191CC9C8BC187A"/>
              </w:placeholder>
            </w:sdtPr>
            <w:sdtEndPr/>
            <w:sdtContent>
              <w:p w14:paraId="1BAB1662" w14:textId="41DD8D3F" w:rsidR="00A62574" w:rsidRPr="000D6790" w:rsidRDefault="00A62574" w:rsidP="00FE6F62">
                <w:pPr>
                  <w:pStyle w:val="BodyText"/>
                  <w:numPr>
                    <w:ilvl w:val="0"/>
                    <w:numId w:val="12"/>
                  </w:numPr>
                  <w:spacing w:after="120"/>
                  <w:rPr>
                    <w:szCs w:val="18"/>
                  </w:rPr>
                </w:pPr>
                <w:r>
                  <w:rPr>
                    <w:szCs w:val="18"/>
                  </w:rPr>
                  <w:t>Signed:</w:t>
                </w:r>
              </w:p>
            </w:sdtContent>
          </w:sdt>
        </w:tc>
        <w:tc>
          <w:tcPr>
            <w:tcW w:w="4884" w:type="dxa"/>
          </w:tcPr>
          <w:p w14:paraId="0D867310" w14:textId="3BE46631" w:rsidR="00A62574" w:rsidRPr="000305A5" w:rsidRDefault="00A62574" w:rsidP="00934961">
            <w:pPr>
              <w:pStyle w:val="BodyText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 w:eastAsia="en-AU"/>
              </w:rPr>
            </w:pPr>
          </w:p>
        </w:tc>
        <w:tc>
          <w:tcPr>
            <w:tcW w:w="1341" w:type="dxa"/>
            <w:shd w:val="clear" w:color="auto" w:fill="B3E0EE" w:themeFill="accent6"/>
          </w:tcPr>
          <w:sdt>
            <w:sdtPr>
              <w:rPr>
                <w:rFonts w:asciiTheme="majorHAnsi" w:hAnsiTheme="majorHAnsi"/>
                <w:b/>
                <w:bCs w:val="0"/>
                <w:szCs w:val="18"/>
              </w:rPr>
              <w:id w:val="972332632"/>
              <w:lock w:val="sdtContentLocked"/>
              <w:placeholder>
                <w:docPart w:val="E14E2B8EB19845D283191CC9C8BC187A"/>
              </w:placeholder>
            </w:sdtPr>
            <w:sdtEndPr/>
            <w:sdtContent>
              <w:p w14:paraId="79F8EEE5" w14:textId="7D14AB3E" w:rsidR="00A62574" w:rsidRPr="000305A5" w:rsidRDefault="00A62574" w:rsidP="00934961">
                <w:pPr>
                  <w:pStyle w:val="Body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 w:eastAsia="en-AU"/>
                  </w:rPr>
                </w:pPr>
                <w:r>
                  <w:rPr>
                    <w:rFonts w:asciiTheme="majorHAnsi" w:hAnsiTheme="majorHAnsi"/>
                    <w:b/>
                    <w:bCs w:val="0"/>
                    <w:szCs w:val="18"/>
                  </w:rPr>
                  <w:t>Date: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lang w:val="en-GB" w:eastAsia="en-AU"/>
              </w:rPr>
              <w:id w:val="1996526791"/>
              <w:lock w:val="sdtLocked"/>
              <w:placeholder>
                <w:docPart w:val="DefaultPlaceholder_-1854013437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5DF1CF56" w14:textId="5923C544" w:rsidR="00A62574" w:rsidRPr="000305A5" w:rsidRDefault="00A62574" w:rsidP="00934961">
                <w:pPr>
                  <w:pStyle w:val="Body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 w:eastAsia="en-AU"/>
                  </w:rPr>
                </w:pPr>
                <w:r w:rsidRPr="00E24D77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A62574" w14:paraId="0B31AE3A" w14:textId="77777777" w:rsidTr="003E5C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sdt>
            <w:sdtPr>
              <w:rPr>
                <w:szCs w:val="18"/>
              </w:rPr>
              <w:id w:val="-586158173"/>
              <w:lock w:val="sdtContentLocked"/>
              <w:placeholder>
                <w:docPart w:val="885ABC856A9B46B48A5C06032696BA1F"/>
              </w:placeholder>
            </w:sdtPr>
            <w:sdtEndPr/>
            <w:sdtContent>
              <w:p w14:paraId="7F656474" w14:textId="00FFC07D" w:rsidR="00A62574" w:rsidRPr="000D6790" w:rsidRDefault="00A62574" w:rsidP="00934961">
                <w:pPr>
                  <w:pStyle w:val="BodyText"/>
                  <w:spacing w:after="120"/>
                  <w:rPr>
                    <w:szCs w:val="18"/>
                  </w:rPr>
                </w:pPr>
                <w:r>
                  <w:rPr>
                    <w:szCs w:val="18"/>
                  </w:rPr>
                  <w:t>Name:</w:t>
                </w:r>
              </w:p>
            </w:sdtContent>
          </w:sdt>
        </w:tc>
        <w:sdt>
          <w:sdtPr>
            <w:rPr>
              <w:lang w:val="en-GB" w:eastAsia="en-AU"/>
            </w:rPr>
            <w:id w:val="-425574933"/>
            <w:lock w:val="sdtLocked"/>
            <w:placeholder>
              <w:docPart w:val="885ABC856A9B46B48A5C06032696BA1F"/>
            </w:placeholder>
            <w:showingPlcHdr/>
          </w:sdtPr>
          <w:sdtEndPr/>
          <w:sdtContent>
            <w:tc>
              <w:tcPr>
                <w:tcW w:w="4884" w:type="dxa"/>
              </w:tcPr>
              <w:p w14:paraId="6FCBA7F4" w14:textId="0A3C5362" w:rsidR="00A62574" w:rsidRPr="000305A5" w:rsidRDefault="00A62574" w:rsidP="00934961">
                <w:pPr>
                  <w:pStyle w:val="BodyText"/>
                  <w:spacing w:after="12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lang w:val="en-GB" w:eastAsia="en-AU"/>
                  </w:rPr>
                </w:pPr>
                <w:r w:rsidRPr="00E24D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41" w:type="dxa"/>
            <w:shd w:val="clear" w:color="auto" w:fill="B3E0EE" w:themeFill="accent6"/>
          </w:tcPr>
          <w:sdt>
            <w:sdtPr>
              <w:rPr>
                <w:rFonts w:asciiTheme="majorHAnsi" w:hAnsiTheme="majorHAnsi"/>
                <w:b/>
                <w:bCs w:val="0"/>
                <w:szCs w:val="18"/>
              </w:rPr>
              <w:id w:val="2135132271"/>
              <w:lock w:val="sdtContentLocked"/>
              <w:placeholder>
                <w:docPart w:val="885ABC856A9B46B48A5C06032696BA1F"/>
              </w:placeholder>
            </w:sdtPr>
            <w:sdtEndPr/>
            <w:sdtContent>
              <w:p w14:paraId="72F7388B" w14:textId="462CCC2F" w:rsidR="00A62574" w:rsidRPr="00DA1F97" w:rsidRDefault="00A62574" w:rsidP="00934961">
                <w:pPr>
                  <w:pStyle w:val="BodyText"/>
                  <w:spacing w:after="12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/>
                    <w:b/>
                    <w:bCs w:val="0"/>
                    <w:szCs w:val="18"/>
                  </w:rPr>
                </w:pPr>
                <w:r w:rsidRPr="00DA1F97">
                  <w:rPr>
                    <w:rFonts w:asciiTheme="majorHAnsi" w:hAnsiTheme="majorHAnsi"/>
                    <w:b/>
                    <w:bCs w:val="0"/>
                    <w:szCs w:val="18"/>
                  </w:rPr>
                  <w:t>Position held:</w:t>
                </w:r>
              </w:p>
            </w:sdtContent>
          </w:sdt>
        </w:tc>
        <w:tc>
          <w:tcPr>
            <w:tcW w:w="2557" w:type="dxa"/>
            <w:vAlign w:val="center"/>
          </w:tcPr>
          <w:p w14:paraId="114124E9" w14:textId="50244CD3" w:rsidR="00A62574" w:rsidRPr="000305A5" w:rsidRDefault="002A7C1C" w:rsidP="0064153F">
            <w:pPr>
              <w:pStyle w:val="BodyText"/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 w:eastAsia="en-AU"/>
              </w:rPr>
            </w:pPr>
            <w:sdt>
              <w:sdtPr>
                <w:rPr>
                  <w:rStyle w:val="aCBoxChar"/>
                </w:rPr>
                <w:id w:val="9384180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CBoxChar"/>
                </w:rPr>
              </w:sdtEndPr>
              <w:sdtContent>
                <w:r w:rsidR="00871C60">
                  <w:rPr>
                    <w:rStyle w:val="aCBoxChar"/>
                    <w:rFonts w:hint="eastAsia"/>
                  </w:rPr>
                  <w:t>☐</w:t>
                </w:r>
              </w:sdtContent>
            </w:sdt>
            <w:sdt>
              <w:sdtPr>
                <w:id w:val="470023700"/>
                <w:lock w:val="sdtContentLocked"/>
                <w:placeholder>
                  <w:docPart w:val="CA8C6AB6213B4647B787AB6FBFF0E730"/>
                </w:placeholder>
              </w:sdtPr>
              <w:sdtEndPr/>
              <w:sdtContent>
                <w:r w:rsidR="00A62574" w:rsidRPr="00852EF5">
                  <w:t xml:space="preserve">  </w:t>
                </w:r>
                <w:r w:rsidR="00A62574">
                  <w:rPr>
                    <w:lang w:val="en-GB" w:eastAsia="en-AU"/>
                  </w:rPr>
                  <w:t xml:space="preserve">Director  </w:t>
                </w:r>
              </w:sdtContent>
            </w:sdt>
            <w:r w:rsidR="00A62574">
              <w:br/>
            </w:r>
            <w:sdt>
              <w:sdtPr>
                <w:rPr>
                  <w:rStyle w:val="aCBoxChar"/>
                </w:rPr>
                <w:id w:val="14736331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CBoxChar"/>
                </w:rPr>
              </w:sdtEndPr>
              <w:sdtContent>
                <w:r w:rsidR="00871C60">
                  <w:rPr>
                    <w:rStyle w:val="aCBoxChar"/>
                    <w:rFonts w:hint="eastAsia"/>
                  </w:rPr>
                  <w:t>☐</w:t>
                </w:r>
              </w:sdtContent>
            </w:sdt>
            <w:sdt>
              <w:sdtPr>
                <w:id w:val="-737468640"/>
                <w:lock w:val="sdtContentLocked"/>
                <w:placeholder>
                  <w:docPart w:val="A5FEC1B08F2F426BA0EC0C7D9B23BAAB"/>
                </w:placeholder>
              </w:sdtPr>
              <w:sdtEndPr/>
              <w:sdtContent>
                <w:r w:rsidR="00A62574" w:rsidRPr="00852EF5">
                  <w:t xml:space="preserve">  </w:t>
                </w:r>
                <w:r w:rsidR="00A62574">
                  <w:t>Company Secretary</w:t>
                </w:r>
              </w:sdtContent>
            </w:sdt>
          </w:p>
        </w:tc>
      </w:tr>
      <w:tr w:rsidR="00A62574" w14:paraId="24D05461" w14:textId="77777777" w:rsidTr="003E5C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sdt>
            <w:sdtPr>
              <w:rPr>
                <w:szCs w:val="18"/>
              </w:rPr>
              <w:id w:val="-1062320694"/>
              <w:lock w:val="sdtContentLocked"/>
              <w:placeholder>
                <w:docPart w:val="36F2EC61E25B444A8955795142112644"/>
              </w:placeholder>
            </w:sdtPr>
            <w:sdtEndPr/>
            <w:sdtContent>
              <w:p w14:paraId="254573D2" w14:textId="6D29315E" w:rsidR="00A62574" w:rsidRDefault="00A62574" w:rsidP="00934961">
                <w:pPr>
                  <w:pStyle w:val="BodyText"/>
                  <w:spacing w:after="120"/>
                  <w:rPr>
                    <w:szCs w:val="18"/>
                  </w:rPr>
                </w:pPr>
                <w:r>
                  <w:rPr>
                    <w:szCs w:val="18"/>
                  </w:rPr>
                  <w:t>Phone:</w:t>
                </w:r>
              </w:p>
            </w:sdtContent>
          </w:sdt>
        </w:tc>
        <w:sdt>
          <w:sdtPr>
            <w:rPr>
              <w:lang w:val="en-GB" w:eastAsia="en-AU"/>
            </w:rPr>
            <w:id w:val="2137292425"/>
            <w:lock w:val="sdtLocked"/>
            <w:placeholder>
              <w:docPart w:val="36F2EC61E25B444A8955795142112644"/>
            </w:placeholder>
            <w:showingPlcHdr/>
          </w:sdtPr>
          <w:sdtEndPr/>
          <w:sdtContent>
            <w:tc>
              <w:tcPr>
                <w:tcW w:w="4884" w:type="dxa"/>
              </w:tcPr>
              <w:p w14:paraId="747908A4" w14:textId="667B8263" w:rsidR="00A62574" w:rsidRPr="000305A5" w:rsidRDefault="00A62574" w:rsidP="00934961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 w:eastAsia="en-AU"/>
                  </w:rPr>
                </w:pPr>
                <w:r w:rsidRPr="00E24D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41" w:type="dxa"/>
            <w:shd w:val="clear" w:color="auto" w:fill="B3E0EE" w:themeFill="accent6"/>
          </w:tcPr>
          <w:sdt>
            <w:sdtPr>
              <w:rPr>
                <w:rFonts w:asciiTheme="majorHAnsi" w:hAnsiTheme="majorHAnsi"/>
                <w:b/>
                <w:bCs w:val="0"/>
                <w:szCs w:val="18"/>
              </w:rPr>
              <w:id w:val="-1102106677"/>
              <w:lock w:val="sdtContentLocked"/>
              <w:placeholder>
                <w:docPart w:val="36F2EC61E25B444A8955795142112644"/>
              </w:placeholder>
            </w:sdtPr>
            <w:sdtEndPr/>
            <w:sdtContent>
              <w:p w14:paraId="624D751C" w14:textId="7496FAFE" w:rsidR="00A62574" w:rsidRPr="00334987" w:rsidRDefault="00A62574" w:rsidP="00934961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/>
                    <w:b/>
                    <w:bCs w:val="0"/>
                    <w:lang w:val="en-GB" w:eastAsia="en-AU"/>
                  </w:rPr>
                </w:pPr>
                <w:r w:rsidRPr="00334987">
                  <w:rPr>
                    <w:rFonts w:asciiTheme="majorHAnsi" w:hAnsiTheme="majorHAnsi"/>
                    <w:b/>
                    <w:bCs w:val="0"/>
                    <w:szCs w:val="18"/>
                  </w:rPr>
                  <w:t>Mobile:</w:t>
                </w:r>
              </w:p>
            </w:sdtContent>
          </w:sdt>
        </w:tc>
        <w:sdt>
          <w:sdtPr>
            <w:rPr>
              <w:lang w:val="en-GB" w:eastAsia="en-AU"/>
            </w:rPr>
            <w:id w:val="-2038655390"/>
            <w:lock w:val="sdtLocked"/>
            <w:placeholder>
              <w:docPart w:val="36F2EC61E25B444A8955795142112644"/>
            </w:placeholder>
            <w:showingPlcHdr/>
          </w:sdtPr>
          <w:sdtEndPr/>
          <w:sdtContent>
            <w:tc>
              <w:tcPr>
                <w:tcW w:w="2557" w:type="dxa"/>
                <w:vAlign w:val="center"/>
              </w:tcPr>
              <w:p w14:paraId="5092A4FD" w14:textId="451C326D" w:rsidR="00A62574" w:rsidRPr="000305A5" w:rsidRDefault="00A62574" w:rsidP="00934961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 w:eastAsia="en-AU"/>
                  </w:rPr>
                </w:pPr>
                <w:r w:rsidRPr="00E24D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62574" w14:paraId="11A2D93B" w14:textId="77777777" w:rsidTr="003E5C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sdt>
            <w:sdtPr>
              <w:rPr>
                <w:szCs w:val="18"/>
              </w:rPr>
              <w:id w:val="2141146801"/>
              <w:lock w:val="sdtContentLocked"/>
              <w:placeholder>
                <w:docPart w:val="18959A18DEF0437A980C1621CC822FA8"/>
              </w:placeholder>
            </w:sdtPr>
            <w:sdtEndPr/>
            <w:sdtContent>
              <w:p w14:paraId="6741D83D" w14:textId="7196C351" w:rsidR="00A62574" w:rsidRDefault="00A62574" w:rsidP="00934961">
                <w:pPr>
                  <w:pStyle w:val="BodyText"/>
                  <w:spacing w:after="120"/>
                  <w:rPr>
                    <w:szCs w:val="18"/>
                  </w:rPr>
                </w:pPr>
                <w:r>
                  <w:rPr>
                    <w:szCs w:val="18"/>
                  </w:rPr>
                  <w:t>Email:</w:t>
                </w:r>
              </w:p>
            </w:sdtContent>
          </w:sdt>
        </w:tc>
        <w:sdt>
          <w:sdtPr>
            <w:rPr>
              <w:lang w:val="en-GB" w:eastAsia="en-AU"/>
            </w:rPr>
            <w:id w:val="-860809446"/>
            <w:lock w:val="sdtLocked"/>
            <w:placeholder>
              <w:docPart w:val="18959A18DEF0437A980C1621CC822FA8"/>
            </w:placeholder>
            <w:showingPlcHdr/>
          </w:sdtPr>
          <w:sdtEndPr/>
          <w:sdtContent>
            <w:tc>
              <w:tcPr>
                <w:tcW w:w="8782" w:type="dxa"/>
                <w:gridSpan w:val="3"/>
              </w:tcPr>
              <w:p w14:paraId="6411958B" w14:textId="79874042" w:rsidR="00A62574" w:rsidRPr="000305A5" w:rsidRDefault="00A62574" w:rsidP="00934961">
                <w:pPr>
                  <w:pStyle w:val="BodyText"/>
                  <w:spacing w:after="12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lang w:val="en-GB" w:eastAsia="en-AU"/>
                  </w:rPr>
                </w:pPr>
                <w:r w:rsidRPr="00E24D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sdt>
      <w:sdtPr>
        <w:id w:val="-1226831119"/>
        <w:lock w:val="sdtContentLocked"/>
        <w:placeholder>
          <w:docPart w:val="DefaultPlaceholder_-1854013440"/>
        </w:placeholder>
      </w:sdtPr>
      <w:sdtEndPr>
        <w:rPr>
          <w:rFonts w:eastAsiaTheme="majorEastAsia"/>
        </w:rPr>
      </w:sdtEndPr>
      <w:sdtContent>
        <w:p w14:paraId="54F62493" w14:textId="69902F39" w:rsidR="007B52D0" w:rsidRDefault="007B52D0" w:rsidP="007B52D0">
          <w:pPr>
            <w:autoSpaceDE w:val="0"/>
            <w:autoSpaceDN w:val="0"/>
            <w:adjustRightInd w:val="0"/>
            <w:ind w:left="-76"/>
          </w:pPr>
        </w:p>
        <w:p w14:paraId="2866B02D" w14:textId="320DC55F" w:rsidR="008E3E90" w:rsidRPr="007B52D0" w:rsidRDefault="008E3E90" w:rsidP="007B52D0">
          <w:pPr>
            <w:pStyle w:val="ListParagraph"/>
            <w:numPr>
              <w:ilvl w:val="0"/>
              <w:numId w:val="19"/>
            </w:numPr>
            <w:autoSpaceDE w:val="0"/>
            <w:autoSpaceDN w:val="0"/>
            <w:adjustRightInd w:val="0"/>
            <w:ind w:left="284"/>
            <w:rPr>
              <w:rFonts w:cstheme="minorHAnsi"/>
              <w:b/>
              <w:bCs/>
              <w:color w:val="000000"/>
              <w:sz w:val="22"/>
              <w:szCs w:val="22"/>
            </w:rPr>
          </w:pPr>
          <w:r w:rsidRPr="007B52D0">
            <w:rPr>
              <w:rFonts w:cstheme="minorHAnsi"/>
              <w:b/>
              <w:bCs/>
              <w:color w:val="000000"/>
              <w:sz w:val="22"/>
              <w:szCs w:val="22"/>
            </w:rPr>
            <w:t>AEMO Contact Information</w:t>
          </w:r>
        </w:p>
        <w:p w14:paraId="0B6A472D" w14:textId="67073EA1" w:rsidR="00BE48F4" w:rsidRPr="00DA1F97" w:rsidRDefault="00BE48F4" w:rsidP="00BE48F4">
          <w:pPr>
            <w:pStyle w:val="BoldHeading"/>
            <w:jc w:val="both"/>
            <w:rPr>
              <w:rFonts w:asciiTheme="majorHAnsi" w:hAnsiTheme="majorHAnsi"/>
            </w:rPr>
          </w:pPr>
          <w:r w:rsidRPr="00DA1F97">
            <w:rPr>
              <w:rFonts w:asciiTheme="majorHAnsi" w:hAnsiTheme="majorHAnsi"/>
            </w:rPr>
            <w:t>Assistance</w:t>
          </w:r>
        </w:p>
        <w:p w14:paraId="07394CA3" w14:textId="46C4ECCC" w:rsidR="00BE48F4" w:rsidRPr="00E97103" w:rsidRDefault="00BE48F4" w:rsidP="00BE48F4">
          <w:pPr>
            <w:pStyle w:val="BodyText"/>
            <w:jc w:val="both"/>
          </w:pPr>
          <w:r>
            <w:t xml:space="preserve">If you need any help to complete this form, please contact WA </w:t>
          </w:r>
          <w:r w:rsidR="00734979">
            <w:t>Registrations, Monitoring &amp; Procurement</w:t>
          </w:r>
          <w:r w:rsidR="00E911F3">
            <w:t xml:space="preserve"> </w:t>
          </w:r>
          <w:r>
            <w:t xml:space="preserve">by email </w:t>
          </w:r>
          <w:r w:rsidR="00A805A9">
            <w:t xml:space="preserve">to </w:t>
          </w:r>
          <w:r>
            <w:t xml:space="preserve"> </w:t>
          </w:r>
          <w:hyperlink r:id="rId13" w:history="1">
            <w:r w:rsidR="00734979" w:rsidRPr="31E78145">
              <w:rPr>
                <w:rStyle w:val="Hyperlink"/>
              </w:rPr>
              <w:t>wa.rmp@aemo.com.au</w:t>
            </w:r>
          </w:hyperlink>
          <w:r w:rsidRPr="31E78145">
            <w:rPr>
              <w:rStyle w:val="Hyperlink"/>
            </w:rPr>
            <w:t>.</w:t>
          </w:r>
        </w:p>
        <w:p w14:paraId="3C3DC109" w14:textId="77777777" w:rsidR="00BE48F4" w:rsidRPr="00DA1F97" w:rsidRDefault="00BE48F4" w:rsidP="00BE48F4">
          <w:pPr>
            <w:pStyle w:val="BoldHeading"/>
            <w:jc w:val="both"/>
            <w:rPr>
              <w:rFonts w:asciiTheme="majorHAnsi" w:hAnsiTheme="majorHAnsi"/>
            </w:rPr>
          </w:pPr>
          <w:r w:rsidRPr="00DA1F97">
            <w:rPr>
              <w:rFonts w:asciiTheme="majorHAnsi" w:hAnsiTheme="majorHAnsi"/>
            </w:rPr>
            <w:t>Submission</w:t>
          </w:r>
        </w:p>
        <w:p w14:paraId="28235C79" w14:textId="77777777" w:rsidR="00BE48F4" w:rsidRDefault="00BE48F4" w:rsidP="00BE48F4">
          <w:pPr>
            <w:pStyle w:val="BoldHeading"/>
            <w:jc w:val="both"/>
            <w:rPr>
              <w:b w:val="0"/>
              <w:sz w:val="20"/>
            </w:rPr>
          </w:pPr>
          <w:r w:rsidRPr="0055408B">
            <w:rPr>
              <w:b w:val="0"/>
              <w:sz w:val="20"/>
            </w:rPr>
            <w:t>The information in this application form is not to be altered without the prior written consent of Australian Energy Market Operator Ltd (AEMO).</w:t>
          </w:r>
        </w:p>
        <w:p w14:paraId="6F9F5E81" w14:textId="0BBD2900" w:rsidR="00BE48F4" w:rsidRDefault="00BE48F4" w:rsidP="00BE48F4">
          <w:pPr>
            <w:rPr>
              <w:rStyle w:val="Hyperlink"/>
            </w:rPr>
          </w:pPr>
          <w:r w:rsidRPr="00D2785D">
            <w:t xml:space="preserve">This </w:t>
          </w:r>
          <w:r>
            <w:t xml:space="preserve">application </w:t>
          </w:r>
          <w:r w:rsidRPr="00D2785D">
            <w:t>form and any supporting documents are to be submitted to the AEMO by sending a</w:t>
          </w:r>
          <w:r>
            <w:t>n</w:t>
          </w:r>
          <w:r w:rsidRPr="00D2785D">
            <w:t xml:space="preserve"> email </w:t>
          </w:r>
          <w:r>
            <w:t xml:space="preserve">with completed fields and signatures </w:t>
          </w:r>
          <w:r w:rsidRPr="00D2785D">
            <w:t xml:space="preserve">to </w:t>
          </w:r>
          <w:hyperlink r:id="rId14" w:history="1">
            <w:r w:rsidR="00734979" w:rsidRPr="00734979">
              <w:rPr>
                <w:rStyle w:val="Hyperlink"/>
              </w:rPr>
              <w:t>wa.rmp@aemo.com.au</w:t>
            </w:r>
          </w:hyperlink>
          <w:r>
            <w:rPr>
              <w:rStyle w:val="Hyperlink"/>
            </w:rPr>
            <w:t xml:space="preserve"> </w:t>
          </w:r>
        </w:p>
        <w:p w14:paraId="4FF95ED1" w14:textId="77777777" w:rsidR="00BE48F4" w:rsidRPr="002E5EE9" w:rsidRDefault="00BE48F4" w:rsidP="002E5EE9"/>
        <w:p w14:paraId="7109D3D1" w14:textId="0AE2C7DC" w:rsidR="0090571F" w:rsidRPr="002678EC" w:rsidRDefault="00BE48F4" w:rsidP="002678EC">
          <w:pPr>
            <w:rPr>
              <w:rFonts w:eastAsiaTheme="majorEastAsia"/>
            </w:rPr>
          </w:pPr>
          <w:r w:rsidRPr="007467C1">
            <w:t xml:space="preserve">The application form can be signed either manually or via </w:t>
          </w:r>
          <w:r>
            <w:t>electronically.</w:t>
          </w:r>
          <w:r w:rsidRPr="007467C1">
            <w:t xml:space="preserve"> </w:t>
          </w:r>
        </w:p>
      </w:sdtContent>
    </w:sdt>
    <w:p w14:paraId="4F4C5833" w14:textId="6D151A68" w:rsidR="002678EC" w:rsidRPr="002E5EE9" w:rsidRDefault="002678EC" w:rsidP="002E5EE9">
      <w:pPr>
        <w:rPr>
          <w:rFonts w:eastAsiaTheme="majorEastAsia"/>
        </w:rPr>
      </w:pPr>
    </w:p>
    <w:sectPr w:rsidR="002678EC" w:rsidRPr="002E5EE9" w:rsidSect="002F4BFA">
      <w:headerReference w:type="default" r:id="rId15"/>
      <w:footerReference w:type="default" r:id="rId16"/>
      <w:type w:val="continuous"/>
      <w:pgSz w:w="11906" w:h="16838" w:code="9"/>
      <w:pgMar w:top="3544" w:right="567" w:bottom="851" w:left="567" w:header="539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DDF25" w14:textId="77777777" w:rsidR="00D02F6F" w:rsidRDefault="00D02F6F" w:rsidP="0097771C">
      <w:r>
        <w:separator/>
      </w:r>
    </w:p>
  </w:endnote>
  <w:endnote w:type="continuationSeparator" w:id="0">
    <w:p w14:paraId="65525864" w14:textId="77777777" w:rsidR="00D02F6F" w:rsidRDefault="00D02F6F" w:rsidP="0097771C">
      <w:r>
        <w:continuationSeparator/>
      </w:r>
    </w:p>
  </w:endnote>
  <w:endnote w:type="continuationNotice" w:id="1">
    <w:p w14:paraId="16F7B4C5" w14:textId="77777777" w:rsidR="00D02F6F" w:rsidRDefault="00D02F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+mj-ea">
    <w:altName w:val="Cambria"/>
    <w:panose1 w:val="00000000000000000000"/>
    <w:charset w:val="00"/>
    <w:family w:val="roman"/>
    <w:notTrueType/>
    <w:pitch w:val="default"/>
  </w:font>
  <w:font w:name="+mj-cs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galFooterTable"/>
      <w:tblW w:w="5000" w:type="pct"/>
      <w:tblBorders>
        <w:top w:val="single" w:sz="4" w:space="0" w:color="6B3077"/>
      </w:tblBorders>
      <w:tblLook w:val="04A0" w:firstRow="1" w:lastRow="0" w:firstColumn="1" w:lastColumn="0" w:noHBand="0" w:noVBand="1"/>
    </w:tblPr>
    <w:tblGrid>
      <w:gridCol w:w="9145"/>
      <w:gridCol w:w="1627"/>
    </w:tblGrid>
    <w:tr w:rsidR="004045EB" w:rsidRPr="004557E0" w14:paraId="6BBB4404" w14:textId="77777777" w:rsidTr="002627F5">
      <w:trPr>
        <w:trHeight w:val="132"/>
      </w:trPr>
      <w:tc>
        <w:tcPr>
          <w:tcW w:w="7797" w:type="dxa"/>
        </w:tcPr>
        <w:p w14:paraId="071616D7" w14:textId="764A5D57" w:rsidR="004045EB" w:rsidRPr="004557E0" w:rsidRDefault="00CA5468" w:rsidP="004045EB">
          <w:pPr>
            <w:pStyle w:val="Footer"/>
            <w:rPr>
              <w:rFonts w:asciiTheme="majorHAnsi" w:hAnsiTheme="majorHAnsi"/>
              <w:b/>
              <w:color w:val="auto"/>
            </w:rPr>
          </w:pPr>
          <w:r>
            <w:rPr>
              <w:rFonts w:asciiTheme="majorHAnsi" w:hAnsiTheme="majorHAnsi"/>
              <w:b/>
              <w:color w:val="auto"/>
            </w:rPr>
            <w:t>©</w:t>
          </w:r>
          <w:r w:rsidR="004045EB" w:rsidRPr="004557E0">
            <w:rPr>
              <w:rFonts w:asciiTheme="majorHAnsi" w:hAnsiTheme="majorHAnsi"/>
              <w:b/>
              <w:color w:val="auto"/>
            </w:rPr>
            <w:t xml:space="preserve"> AEMO 202</w:t>
          </w:r>
          <w:r w:rsidR="00C45A39">
            <w:rPr>
              <w:rFonts w:asciiTheme="majorHAnsi" w:hAnsiTheme="majorHAnsi"/>
              <w:b/>
              <w:color w:val="auto"/>
            </w:rPr>
            <w:t>5</w:t>
          </w:r>
          <w:r w:rsidR="004045EB" w:rsidRPr="004557E0">
            <w:rPr>
              <w:rFonts w:asciiTheme="majorHAnsi" w:hAnsiTheme="majorHAnsi"/>
              <w:b/>
              <w:color w:val="auto"/>
            </w:rPr>
            <w:t xml:space="preserve">| </w:t>
          </w:r>
          <w:r w:rsidR="004045EB" w:rsidRPr="00C05467">
            <w:t xml:space="preserve">Declaration of Facility </w:t>
          </w:r>
          <w:r w:rsidR="004045EB">
            <w:t>De-r</w:t>
          </w:r>
          <w:r w:rsidR="004045EB" w:rsidRPr="00C05467">
            <w:t>egistration v2.1</w:t>
          </w:r>
        </w:p>
      </w:tc>
      <w:tc>
        <w:tcPr>
          <w:tcW w:w="1387" w:type="dxa"/>
        </w:tcPr>
        <w:p w14:paraId="7576DAF8" w14:textId="77777777" w:rsidR="004045EB" w:rsidRPr="004557E0" w:rsidRDefault="004045EB" w:rsidP="004045EB">
          <w:pPr>
            <w:pStyle w:val="Footer"/>
            <w:jc w:val="right"/>
            <w:rPr>
              <w:rFonts w:asciiTheme="majorHAnsi" w:hAnsiTheme="majorHAnsi"/>
              <w:color w:val="auto"/>
            </w:rPr>
          </w:pPr>
          <w:r w:rsidRPr="004557E0">
            <w:rPr>
              <w:rFonts w:asciiTheme="majorHAnsi" w:hAnsiTheme="majorHAnsi"/>
              <w:color w:val="auto"/>
            </w:rPr>
            <w:t xml:space="preserve">Page </w:t>
          </w:r>
          <w:r w:rsidRPr="004557E0">
            <w:rPr>
              <w:rFonts w:asciiTheme="majorHAnsi" w:hAnsiTheme="majorHAnsi"/>
              <w:color w:val="auto"/>
            </w:rPr>
            <w:fldChar w:fldCharType="begin"/>
          </w:r>
          <w:r w:rsidRPr="004557E0">
            <w:rPr>
              <w:rFonts w:asciiTheme="majorHAnsi" w:hAnsiTheme="majorHAnsi"/>
              <w:color w:val="auto"/>
            </w:rPr>
            <w:instrText xml:space="preserve"> PAGE  </w:instrText>
          </w:r>
          <w:r w:rsidRPr="004557E0">
            <w:rPr>
              <w:rFonts w:asciiTheme="majorHAnsi" w:hAnsiTheme="majorHAnsi"/>
              <w:color w:val="auto"/>
            </w:rPr>
            <w:fldChar w:fldCharType="separate"/>
          </w:r>
          <w:r w:rsidRPr="004557E0">
            <w:rPr>
              <w:rFonts w:asciiTheme="majorHAnsi" w:hAnsiTheme="majorHAnsi"/>
              <w:noProof/>
              <w:color w:val="auto"/>
            </w:rPr>
            <w:t>8</w:t>
          </w:r>
          <w:r w:rsidRPr="004557E0">
            <w:rPr>
              <w:rFonts w:asciiTheme="majorHAnsi" w:hAnsiTheme="majorHAnsi"/>
              <w:color w:val="auto"/>
            </w:rPr>
            <w:fldChar w:fldCharType="end"/>
          </w:r>
          <w:r w:rsidRPr="004557E0">
            <w:rPr>
              <w:rFonts w:asciiTheme="majorHAnsi" w:hAnsiTheme="majorHAnsi"/>
              <w:color w:val="auto"/>
            </w:rPr>
            <w:t xml:space="preserve"> of </w:t>
          </w:r>
          <w:r w:rsidRPr="004557E0">
            <w:rPr>
              <w:rFonts w:asciiTheme="majorHAnsi" w:hAnsiTheme="majorHAnsi"/>
              <w:noProof/>
              <w:color w:val="auto"/>
            </w:rPr>
            <w:fldChar w:fldCharType="begin"/>
          </w:r>
          <w:r w:rsidRPr="004557E0">
            <w:rPr>
              <w:rFonts w:asciiTheme="majorHAnsi" w:hAnsiTheme="majorHAnsi"/>
              <w:noProof/>
              <w:color w:val="auto"/>
            </w:rPr>
            <w:instrText xml:space="preserve"> NUMPAGES   \* MERGEFORMAT </w:instrText>
          </w:r>
          <w:r w:rsidRPr="004557E0">
            <w:rPr>
              <w:rFonts w:asciiTheme="majorHAnsi" w:hAnsiTheme="majorHAnsi"/>
              <w:noProof/>
              <w:color w:val="auto"/>
            </w:rPr>
            <w:fldChar w:fldCharType="separate"/>
          </w:r>
          <w:r w:rsidRPr="004557E0">
            <w:rPr>
              <w:rFonts w:asciiTheme="majorHAnsi" w:hAnsiTheme="majorHAnsi"/>
              <w:noProof/>
              <w:color w:val="auto"/>
            </w:rPr>
            <w:t>8</w:t>
          </w:r>
          <w:r w:rsidRPr="004557E0">
            <w:rPr>
              <w:rFonts w:asciiTheme="majorHAnsi" w:hAnsiTheme="majorHAnsi"/>
              <w:noProof/>
              <w:color w:val="auto"/>
            </w:rPr>
            <w:fldChar w:fldCharType="end"/>
          </w:r>
        </w:p>
      </w:tc>
    </w:tr>
  </w:tbl>
  <w:p w14:paraId="688ECD5A" w14:textId="77777777" w:rsidR="00C774B0" w:rsidRDefault="00C774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A3E95" w14:textId="77777777" w:rsidR="00D02F6F" w:rsidRDefault="00D02F6F" w:rsidP="0097771C">
      <w:r>
        <w:separator/>
      </w:r>
    </w:p>
  </w:footnote>
  <w:footnote w:type="continuationSeparator" w:id="0">
    <w:p w14:paraId="359A3499" w14:textId="77777777" w:rsidR="00D02F6F" w:rsidRDefault="00D02F6F" w:rsidP="0097771C">
      <w:r>
        <w:continuationSeparator/>
      </w:r>
    </w:p>
  </w:footnote>
  <w:footnote w:type="continuationNotice" w:id="1">
    <w:p w14:paraId="7F0957D4" w14:textId="77777777" w:rsidR="00D02F6F" w:rsidRDefault="00D02F6F"/>
  </w:footnote>
  <w:footnote w:id="2">
    <w:p w14:paraId="421ADD03" w14:textId="77777777" w:rsidR="00B32079" w:rsidRDefault="00B32079" w:rsidP="00B32079">
      <w:pPr>
        <w:pStyle w:val="FootnoteText"/>
      </w:pPr>
      <w:r>
        <w:rPr>
          <w:rStyle w:val="FootnoteReference"/>
        </w:rPr>
        <w:footnoteRef/>
      </w:r>
      <w:r>
        <w:t xml:space="preserve"> Available at </w:t>
      </w:r>
      <w:hyperlink r:id="rId1" w:history="1">
        <w:r w:rsidRPr="00F20044">
          <w:rPr>
            <w:rStyle w:val="Hyperlink"/>
          </w:rPr>
          <w:t>https://www.legislation.wa.gov.au/legislation/statutes.nsf/main_mrtitle_1353_homepage.html</w:t>
        </w:r>
      </w:hyperlink>
    </w:p>
  </w:footnote>
  <w:footnote w:id="3">
    <w:p w14:paraId="1B9D9AF4" w14:textId="77777777" w:rsidR="00B32079" w:rsidRDefault="00B32079" w:rsidP="00B32079">
      <w:pPr>
        <w:pStyle w:val="FootnoteText"/>
      </w:pPr>
      <w:r>
        <w:rPr>
          <w:rStyle w:val="FootnoteReference"/>
        </w:rPr>
        <w:footnoteRef/>
      </w:r>
      <w:r>
        <w:t xml:space="preserve"> Available at </w:t>
      </w:r>
      <w:hyperlink r:id="rId2" w:history="1">
        <w:r w:rsidRPr="00F20044">
          <w:rPr>
            <w:rStyle w:val="Hyperlink"/>
          </w:rPr>
          <w:t>https://www.wa.gov.au/government/document-collections/electricity-system-and-market-rules</w:t>
        </w:r>
      </w:hyperlink>
    </w:p>
    <w:p w14:paraId="084E3479" w14:textId="77777777" w:rsidR="00B32079" w:rsidRDefault="00B32079" w:rsidP="00B32079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51832" w14:textId="77777777" w:rsidR="00110745" w:rsidRDefault="00110745" w:rsidP="00110745">
    <w:r w:rsidRPr="00110745">
      <w:rPr>
        <w:noProof/>
      </w:rPr>
      <w:drawing>
        <wp:anchor distT="0" distB="0" distL="114300" distR="114300" simplePos="0" relativeHeight="251658240" behindDoc="1" locked="1" layoutInCell="1" allowOverlap="1" wp14:anchorId="6C3C3835" wp14:editId="1532A3E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2133600"/>
          <wp:effectExtent l="0" t="0" r="3810" b="0"/>
          <wp:wrapNone/>
          <wp:docPr id="5" name="Picture 5" descr="A picture containing anima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Factsheet hea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7618" cy="213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PlainTable4"/>
      <w:tblW w:w="5118" w:type="pct"/>
      <w:tblLook w:val="04A0" w:firstRow="1" w:lastRow="0" w:firstColumn="1" w:lastColumn="0" w:noHBand="0" w:noVBand="1"/>
    </w:tblPr>
    <w:tblGrid>
      <w:gridCol w:w="8285"/>
      <w:gridCol w:w="2741"/>
    </w:tblGrid>
    <w:tr w:rsidR="00110745" w14:paraId="4CB84DDC" w14:textId="77777777" w:rsidTr="007C070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147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286" w:type="dxa"/>
          <w:vAlign w:val="bottom"/>
        </w:tcPr>
        <w:sdt>
          <w:sdtPr>
            <w:rPr>
              <w:sz w:val="38"/>
              <w:szCs w:val="38"/>
            </w:rPr>
            <w:id w:val="1487202874"/>
            <w:lock w:val="sdtContentLocked"/>
            <w:placeholder>
              <w:docPart w:val="DefaultPlaceholder_-1854013440"/>
            </w:placeholder>
          </w:sdtPr>
          <w:sdtEndPr/>
          <w:sdtContent>
            <w:p w14:paraId="2EDE0F2E" w14:textId="43EB2033" w:rsidR="00110745" w:rsidRPr="007B52D0" w:rsidRDefault="00EF7218" w:rsidP="00110745">
              <w:pPr>
                <w:pStyle w:val="Cover-Title"/>
                <w:rPr>
                  <w:sz w:val="38"/>
                  <w:szCs w:val="38"/>
                </w:rPr>
              </w:pPr>
              <w:r w:rsidRPr="007B52D0">
                <w:rPr>
                  <w:sz w:val="38"/>
                  <w:szCs w:val="38"/>
                </w:rPr>
                <w:t xml:space="preserve">WEM Declaration of </w:t>
              </w:r>
              <w:r w:rsidR="00B23FE3" w:rsidRPr="007B52D0">
                <w:rPr>
                  <w:sz w:val="38"/>
                  <w:szCs w:val="38"/>
                </w:rPr>
                <w:t xml:space="preserve">Facility </w:t>
              </w:r>
              <w:r w:rsidR="0076065A" w:rsidRPr="007B52D0">
                <w:rPr>
                  <w:sz w:val="38"/>
                  <w:szCs w:val="38"/>
                </w:rPr>
                <w:t>De</w:t>
              </w:r>
              <w:r w:rsidR="00212975" w:rsidRPr="007B52D0">
                <w:rPr>
                  <w:sz w:val="38"/>
                  <w:szCs w:val="38"/>
                </w:rPr>
                <w:t>-</w:t>
              </w:r>
              <w:r w:rsidR="0076065A" w:rsidRPr="007B52D0">
                <w:rPr>
                  <w:sz w:val="38"/>
                  <w:szCs w:val="38"/>
                </w:rPr>
                <w:t>r</w:t>
              </w:r>
              <w:r w:rsidRPr="007B52D0">
                <w:rPr>
                  <w:sz w:val="38"/>
                  <w:szCs w:val="38"/>
                </w:rPr>
                <w:t>egistration</w:t>
              </w:r>
            </w:p>
          </w:sdtContent>
        </w:sdt>
      </w:tc>
      <w:tc>
        <w:tcPr>
          <w:tcW w:w="2741" w:type="dxa"/>
          <w:vAlign w:val="bottom"/>
        </w:tcPr>
        <w:p w14:paraId="17F92976" w14:textId="5C55FEAA" w:rsidR="00110745" w:rsidRPr="007C0707" w:rsidRDefault="00110745" w:rsidP="007C0707">
          <w:pPr>
            <w:pStyle w:val="Cover-Dat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14:paraId="558FE163" w14:textId="77777777" w:rsidR="00110745" w:rsidRDefault="00110745" w:rsidP="001107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B03A6"/>
    <w:multiLevelType w:val="hybridMultilevel"/>
    <w:tmpl w:val="3CAE4634"/>
    <w:lvl w:ilvl="0" w:tplc="9AD68478">
      <w:start w:val="1"/>
      <w:numFmt w:val="decimal"/>
      <w:pStyle w:val="CaptionFigure"/>
      <w:lvlText w:val="Figure 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37FB8"/>
    <w:multiLevelType w:val="hybridMultilevel"/>
    <w:tmpl w:val="2EF2817E"/>
    <w:lvl w:ilvl="0" w:tplc="32487B3C">
      <w:start w:val="1"/>
      <w:numFmt w:val="bullet"/>
      <w:pStyle w:val="ImportantNotice-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E7282"/>
    <w:multiLevelType w:val="hybridMultilevel"/>
    <w:tmpl w:val="A950CD5C"/>
    <w:lvl w:ilvl="0" w:tplc="2D4411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3F4AC8"/>
    <w:multiLevelType w:val="multilevel"/>
    <w:tmpl w:val="0F42A9A8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asciiTheme="majorHAnsi" w:hAnsiTheme="majorHAns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EBD64BD"/>
    <w:multiLevelType w:val="hybridMultilevel"/>
    <w:tmpl w:val="19E24728"/>
    <w:lvl w:ilvl="0" w:tplc="9EDE47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70633"/>
    <w:multiLevelType w:val="hybridMultilevel"/>
    <w:tmpl w:val="A986147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8D0304"/>
    <w:multiLevelType w:val="hybridMultilevel"/>
    <w:tmpl w:val="833C31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9ED5A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F0EBE"/>
    <w:multiLevelType w:val="hybridMultilevel"/>
    <w:tmpl w:val="464C64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505F3"/>
    <w:multiLevelType w:val="hybridMultilevel"/>
    <w:tmpl w:val="F2D2F1B6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F2F9A"/>
    <w:multiLevelType w:val="multilevel"/>
    <w:tmpl w:val="3A9CE806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C41230" w:themeColor="accent1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Segoe UI Semilight" w:hAnsi="Segoe UI Semilight" w:hint="default"/>
      </w:rPr>
    </w:lvl>
    <w:lvl w:ilvl="2">
      <w:start w:val="1"/>
      <w:numFmt w:val="bullet"/>
      <w:pStyle w:val="ListBullet3"/>
      <w:lvlText w:val="○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0" w15:restartNumberingAfterBreak="0">
    <w:nsid w:val="370E5F32"/>
    <w:multiLevelType w:val="hybridMultilevel"/>
    <w:tmpl w:val="AD645CD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89035EF"/>
    <w:multiLevelType w:val="hybridMultilevel"/>
    <w:tmpl w:val="7AAC9972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3A4D6A89"/>
    <w:multiLevelType w:val="hybridMultilevel"/>
    <w:tmpl w:val="E612D396"/>
    <w:lvl w:ilvl="0" w:tplc="E6A86062">
      <w:start w:val="1"/>
      <w:numFmt w:val="bullet"/>
      <w:pStyle w:val="TableFigureFoonoteBullet"/>
      <w:lvlText w:val=""/>
      <w:lvlJc w:val="left"/>
      <w:pPr>
        <w:ind w:left="720" w:hanging="360"/>
      </w:pPr>
      <w:rPr>
        <w:rFonts w:ascii="Symbol" w:hAnsi="Symbol" w:hint="default"/>
        <w:color w:val="360F3C" w:themeColor="accen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94B3F"/>
    <w:multiLevelType w:val="multilevel"/>
    <w:tmpl w:val="F38A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546287"/>
    <w:multiLevelType w:val="multilevel"/>
    <w:tmpl w:val="8488BEE0"/>
    <w:lvl w:ilvl="0">
      <w:start w:val="1"/>
      <w:numFmt w:val="bullet"/>
      <w:pStyle w:val="TableBullet"/>
      <w:lvlText w:val=""/>
      <w:lvlJc w:val="left"/>
      <w:pPr>
        <w:ind w:left="170" w:hanging="170"/>
      </w:pPr>
      <w:rPr>
        <w:rFonts w:ascii="Symbol" w:hAnsi="Symbol" w:hint="default"/>
        <w:color w:val="C41230" w:themeColor="accent1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340"/>
        </w:tabs>
        <w:ind w:left="340" w:hanging="170"/>
      </w:pPr>
      <w:rPr>
        <w:rFonts w:ascii="Segoe UI Semilight" w:hAnsi="Segoe UI Semilight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D2E56"/>
    <w:multiLevelType w:val="hybridMultilevel"/>
    <w:tmpl w:val="A950CD5C"/>
    <w:lvl w:ilvl="0" w:tplc="2D4411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D939D1"/>
    <w:multiLevelType w:val="hybridMultilevel"/>
    <w:tmpl w:val="6EDC7872"/>
    <w:lvl w:ilvl="0" w:tplc="0C090017">
      <w:start w:val="1"/>
      <w:numFmt w:val="lowerLetter"/>
      <w:lvlText w:val="%1)"/>
      <w:lvlJc w:val="left"/>
      <w:pPr>
        <w:ind w:left="644" w:hanging="360"/>
      </w:pPr>
    </w:lvl>
    <w:lvl w:ilvl="1" w:tplc="0C090019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A0612C7"/>
    <w:multiLevelType w:val="hybridMultilevel"/>
    <w:tmpl w:val="3D5A2AAE"/>
    <w:lvl w:ilvl="0" w:tplc="90F6AA3E">
      <w:start w:val="1"/>
      <w:numFmt w:val="bullet"/>
      <w:pStyle w:val="StatementBullet"/>
      <w:lvlText w:val=""/>
      <w:lvlJc w:val="left"/>
      <w:pPr>
        <w:ind w:left="720" w:hanging="360"/>
      </w:pPr>
      <w:rPr>
        <w:rFonts w:ascii="Symbol" w:hAnsi="Symbol" w:hint="default"/>
        <w:color w:val="C41230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D5CAD"/>
    <w:multiLevelType w:val="multilevel"/>
    <w:tmpl w:val="46F0F3DA"/>
    <w:lvl w:ilvl="0">
      <w:start w:val="1"/>
      <w:numFmt w:val="decimal"/>
      <w:pStyle w:val="Heading-Appendix1"/>
      <w:lvlText w:val="A%1.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pStyle w:val="Heading-Appendix2"/>
      <w:lvlText w:val="A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Heading-Appendix3"/>
      <w:lvlText w:val="A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035490C"/>
    <w:multiLevelType w:val="hybridMultilevel"/>
    <w:tmpl w:val="0E5C44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D2ED7"/>
    <w:multiLevelType w:val="hybridMultilevel"/>
    <w:tmpl w:val="8C066118"/>
    <w:lvl w:ilvl="0" w:tplc="9670B9F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083" w:hanging="360"/>
      </w:pPr>
    </w:lvl>
    <w:lvl w:ilvl="2" w:tplc="0C09001B" w:tentative="1">
      <w:start w:val="1"/>
      <w:numFmt w:val="lowerRoman"/>
      <w:lvlText w:val="%3."/>
      <w:lvlJc w:val="right"/>
      <w:pPr>
        <w:ind w:left="1803" w:hanging="180"/>
      </w:pPr>
    </w:lvl>
    <w:lvl w:ilvl="3" w:tplc="0C09000F" w:tentative="1">
      <w:start w:val="1"/>
      <w:numFmt w:val="decimal"/>
      <w:lvlText w:val="%4."/>
      <w:lvlJc w:val="left"/>
      <w:pPr>
        <w:ind w:left="2523" w:hanging="360"/>
      </w:pPr>
    </w:lvl>
    <w:lvl w:ilvl="4" w:tplc="0C090019" w:tentative="1">
      <w:start w:val="1"/>
      <w:numFmt w:val="lowerLetter"/>
      <w:lvlText w:val="%5."/>
      <w:lvlJc w:val="left"/>
      <w:pPr>
        <w:ind w:left="3243" w:hanging="360"/>
      </w:pPr>
    </w:lvl>
    <w:lvl w:ilvl="5" w:tplc="0C09001B" w:tentative="1">
      <w:start w:val="1"/>
      <w:numFmt w:val="lowerRoman"/>
      <w:lvlText w:val="%6."/>
      <w:lvlJc w:val="right"/>
      <w:pPr>
        <w:ind w:left="3963" w:hanging="180"/>
      </w:pPr>
    </w:lvl>
    <w:lvl w:ilvl="6" w:tplc="0C09000F" w:tentative="1">
      <w:start w:val="1"/>
      <w:numFmt w:val="decimal"/>
      <w:lvlText w:val="%7."/>
      <w:lvlJc w:val="left"/>
      <w:pPr>
        <w:ind w:left="4683" w:hanging="360"/>
      </w:pPr>
    </w:lvl>
    <w:lvl w:ilvl="7" w:tplc="0C090019" w:tentative="1">
      <w:start w:val="1"/>
      <w:numFmt w:val="lowerLetter"/>
      <w:lvlText w:val="%8."/>
      <w:lvlJc w:val="left"/>
      <w:pPr>
        <w:ind w:left="5403" w:hanging="360"/>
      </w:pPr>
    </w:lvl>
    <w:lvl w:ilvl="8" w:tplc="0C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1" w15:restartNumberingAfterBreak="0">
    <w:nsid w:val="57D24A58"/>
    <w:multiLevelType w:val="multilevel"/>
    <w:tmpl w:val="227A2DF4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B09247D"/>
    <w:multiLevelType w:val="hybridMultilevel"/>
    <w:tmpl w:val="47B0B5B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824CAE"/>
    <w:multiLevelType w:val="hybridMultilevel"/>
    <w:tmpl w:val="CE8ED4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A27625"/>
    <w:multiLevelType w:val="hybridMultilevel"/>
    <w:tmpl w:val="F438CE34"/>
    <w:lvl w:ilvl="0" w:tplc="5B6E01D0">
      <w:start w:val="1"/>
      <w:numFmt w:val="decimal"/>
      <w:pStyle w:val="CaptionTable"/>
      <w:lvlText w:val="Table %1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20026"/>
    <w:multiLevelType w:val="hybridMultilevel"/>
    <w:tmpl w:val="E286CDE6"/>
    <w:lvl w:ilvl="0" w:tplc="2D4411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8C7DAD"/>
    <w:multiLevelType w:val="hybridMultilevel"/>
    <w:tmpl w:val="6FC688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9ED5A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C68B5"/>
    <w:multiLevelType w:val="hybridMultilevel"/>
    <w:tmpl w:val="60BEB576"/>
    <w:lvl w:ilvl="0" w:tplc="2D4411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0F4432"/>
    <w:multiLevelType w:val="multilevel"/>
    <w:tmpl w:val="82628D80"/>
    <w:lvl w:ilvl="0">
      <w:start w:val="1"/>
      <w:numFmt w:val="upperLetter"/>
      <w:pStyle w:val="List-ABC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C41230" w:themeColor="accent1"/>
      </w:rPr>
    </w:lvl>
    <w:lvl w:ilvl="1">
      <w:start w:val="1"/>
      <w:numFmt w:val="lowerLetter"/>
      <w:pStyle w:val="List-ABC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pStyle w:val="List-ABC3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622689268">
    <w:abstractNumId w:val="3"/>
  </w:num>
  <w:num w:numId="2" w16cid:durableId="1377926692">
    <w:abstractNumId w:val="28"/>
  </w:num>
  <w:num w:numId="3" w16cid:durableId="851339885">
    <w:abstractNumId w:val="14"/>
  </w:num>
  <w:num w:numId="4" w16cid:durableId="878586885">
    <w:abstractNumId w:val="17"/>
  </w:num>
  <w:num w:numId="5" w16cid:durableId="1613904421">
    <w:abstractNumId w:val="18"/>
  </w:num>
  <w:num w:numId="6" w16cid:durableId="2082829443">
    <w:abstractNumId w:val="1"/>
  </w:num>
  <w:num w:numId="7" w16cid:durableId="1705909951">
    <w:abstractNumId w:val="24"/>
  </w:num>
  <w:num w:numId="8" w16cid:durableId="94637826">
    <w:abstractNumId w:val="12"/>
  </w:num>
  <w:num w:numId="9" w16cid:durableId="1853259079">
    <w:abstractNumId w:val="0"/>
  </w:num>
  <w:num w:numId="10" w16cid:durableId="664091483">
    <w:abstractNumId w:val="9"/>
  </w:num>
  <w:num w:numId="11" w16cid:durableId="1914049987">
    <w:abstractNumId w:val="21"/>
  </w:num>
  <w:num w:numId="12" w16cid:durableId="916594725">
    <w:abstractNumId w:val="22"/>
  </w:num>
  <w:num w:numId="13" w16cid:durableId="1815951262">
    <w:abstractNumId w:val="8"/>
  </w:num>
  <w:num w:numId="14" w16cid:durableId="864438">
    <w:abstractNumId w:val="5"/>
  </w:num>
  <w:num w:numId="15" w16cid:durableId="284848575">
    <w:abstractNumId w:val="19"/>
  </w:num>
  <w:num w:numId="16" w16cid:durableId="1021318620">
    <w:abstractNumId w:val="23"/>
  </w:num>
  <w:num w:numId="17" w16cid:durableId="1932660364">
    <w:abstractNumId w:val="6"/>
  </w:num>
  <w:num w:numId="18" w16cid:durableId="366108665">
    <w:abstractNumId w:val="26"/>
  </w:num>
  <w:num w:numId="19" w16cid:durableId="84960231">
    <w:abstractNumId w:val="7"/>
  </w:num>
  <w:num w:numId="20" w16cid:durableId="542405297">
    <w:abstractNumId w:val="16"/>
  </w:num>
  <w:num w:numId="21" w16cid:durableId="1173691848">
    <w:abstractNumId w:val="20"/>
  </w:num>
  <w:num w:numId="22" w16cid:durableId="36706300">
    <w:abstractNumId w:val="15"/>
  </w:num>
  <w:num w:numId="23" w16cid:durableId="1612860424">
    <w:abstractNumId w:val="2"/>
  </w:num>
  <w:num w:numId="24" w16cid:durableId="1920627572">
    <w:abstractNumId w:val="27"/>
  </w:num>
  <w:num w:numId="25" w16cid:durableId="857158649">
    <w:abstractNumId w:val="25"/>
  </w:num>
  <w:num w:numId="26" w16cid:durableId="1123186326">
    <w:abstractNumId w:val="4"/>
  </w:num>
  <w:num w:numId="27" w16cid:durableId="1367024363">
    <w:abstractNumId w:val="10"/>
  </w:num>
  <w:num w:numId="28" w16cid:durableId="10212759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55202210">
    <w:abstractNumId w:val="11"/>
  </w:num>
  <w:num w:numId="30" w16cid:durableId="747308055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88"/>
    <w:rsid w:val="00001E6F"/>
    <w:rsid w:val="000037C6"/>
    <w:rsid w:val="000065A8"/>
    <w:rsid w:val="0001255F"/>
    <w:rsid w:val="000178F2"/>
    <w:rsid w:val="00017A9F"/>
    <w:rsid w:val="0002497B"/>
    <w:rsid w:val="00024B68"/>
    <w:rsid w:val="00025924"/>
    <w:rsid w:val="00026954"/>
    <w:rsid w:val="000305A5"/>
    <w:rsid w:val="0003143A"/>
    <w:rsid w:val="00035485"/>
    <w:rsid w:val="00040DDB"/>
    <w:rsid w:val="00051531"/>
    <w:rsid w:val="000526EC"/>
    <w:rsid w:val="00055A4C"/>
    <w:rsid w:val="00057EFD"/>
    <w:rsid w:val="0006133B"/>
    <w:rsid w:val="0006604E"/>
    <w:rsid w:val="00071D05"/>
    <w:rsid w:val="00073057"/>
    <w:rsid w:val="00077087"/>
    <w:rsid w:val="00077CE3"/>
    <w:rsid w:val="000859B3"/>
    <w:rsid w:val="000863F7"/>
    <w:rsid w:val="00086702"/>
    <w:rsid w:val="00090676"/>
    <w:rsid w:val="00091395"/>
    <w:rsid w:val="000B09A9"/>
    <w:rsid w:val="000B7A6D"/>
    <w:rsid w:val="000D0057"/>
    <w:rsid w:val="000D2ABB"/>
    <w:rsid w:val="000D6790"/>
    <w:rsid w:val="000E45AB"/>
    <w:rsid w:val="000E5116"/>
    <w:rsid w:val="000F2A4A"/>
    <w:rsid w:val="000F3D15"/>
    <w:rsid w:val="000F549D"/>
    <w:rsid w:val="00101B12"/>
    <w:rsid w:val="00106C2F"/>
    <w:rsid w:val="00110657"/>
    <w:rsid w:val="00110745"/>
    <w:rsid w:val="001109A7"/>
    <w:rsid w:val="00114A40"/>
    <w:rsid w:val="001271B6"/>
    <w:rsid w:val="001273D1"/>
    <w:rsid w:val="00130660"/>
    <w:rsid w:val="00132902"/>
    <w:rsid w:val="001337F9"/>
    <w:rsid w:val="00136CF8"/>
    <w:rsid w:val="00140B12"/>
    <w:rsid w:val="00140BD2"/>
    <w:rsid w:val="00141788"/>
    <w:rsid w:val="00142531"/>
    <w:rsid w:val="00145A67"/>
    <w:rsid w:val="00146EDE"/>
    <w:rsid w:val="0015165B"/>
    <w:rsid w:val="0015186E"/>
    <w:rsid w:val="001521A0"/>
    <w:rsid w:val="00161CEA"/>
    <w:rsid w:val="001636E2"/>
    <w:rsid w:val="00163FF9"/>
    <w:rsid w:val="00175474"/>
    <w:rsid w:val="00175A1F"/>
    <w:rsid w:val="00180EA6"/>
    <w:rsid w:val="0018405B"/>
    <w:rsid w:val="00190755"/>
    <w:rsid w:val="00193546"/>
    <w:rsid w:val="001949BE"/>
    <w:rsid w:val="00197D54"/>
    <w:rsid w:val="001A36C5"/>
    <w:rsid w:val="001A4130"/>
    <w:rsid w:val="001B3F9E"/>
    <w:rsid w:val="001B44D7"/>
    <w:rsid w:val="001C23CD"/>
    <w:rsid w:val="001C605F"/>
    <w:rsid w:val="001D3FEF"/>
    <w:rsid w:val="001E31C7"/>
    <w:rsid w:val="001F0682"/>
    <w:rsid w:val="00212975"/>
    <w:rsid w:val="00215A8B"/>
    <w:rsid w:val="00222BBB"/>
    <w:rsid w:val="0022778D"/>
    <w:rsid w:val="002364D2"/>
    <w:rsid w:val="002627F5"/>
    <w:rsid w:val="002653B1"/>
    <w:rsid w:val="002678EC"/>
    <w:rsid w:val="00272159"/>
    <w:rsid w:val="0027704B"/>
    <w:rsid w:val="00296D15"/>
    <w:rsid w:val="00296E91"/>
    <w:rsid w:val="0029793F"/>
    <w:rsid w:val="002A0DC7"/>
    <w:rsid w:val="002A6490"/>
    <w:rsid w:val="002A7C1C"/>
    <w:rsid w:val="002B2495"/>
    <w:rsid w:val="002B613F"/>
    <w:rsid w:val="002C07DA"/>
    <w:rsid w:val="002C4E40"/>
    <w:rsid w:val="002C6DD8"/>
    <w:rsid w:val="002D2193"/>
    <w:rsid w:val="002E5711"/>
    <w:rsid w:val="002E5BB4"/>
    <w:rsid w:val="002E5EE9"/>
    <w:rsid w:val="002F4BFA"/>
    <w:rsid w:val="002F6164"/>
    <w:rsid w:val="002F7C7D"/>
    <w:rsid w:val="0030367C"/>
    <w:rsid w:val="003047E0"/>
    <w:rsid w:val="00306E22"/>
    <w:rsid w:val="00311D60"/>
    <w:rsid w:val="003123C9"/>
    <w:rsid w:val="00313190"/>
    <w:rsid w:val="0031416B"/>
    <w:rsid w:val="003236EF"/>
    <w:rsid w:val="00324494"/>
    <w:rsid w:val="003332E2"/>
    <w:rsid w:val="00334987"/>
    <w:rsid w:val="003361E6"/>
    <w:rsid w:val="00337D5D"/>
    <w:rsid w:val="00340696"/>
    <w:rsid w:val="00340D04"/>
    <w:rsid w:val="00340F16"/>
    <w:rsid w:val="00345B6B"/>
    <w:rsid w:val="00355B59"/>
    <w:rsid w:val="00357FDC"/>
    <w:rsid w:val="00364BEF"/>
    <w:rsid w:val="00373A92"/>
    <w:rsid w:val="00377A16"/>
    <w:rsid w:val="00381BA3"/>
    <w:rsid w:val="00381BDE"/>
    <w:rsid w:val="003840B2"/>
    <w:rsid w:val="00387126"/>
    <w:rsid w:val="00390552"/>
    <w:rsid w:val="00391139"/>
    <w:rsid w:val="00391D79"/>
    <w:rsid w:val="00392B8F"/>
    <w:rsid w:val="003A58BB"/>
    <w:rsid w:val="003B05F3"/>
    <w:rsid w:val="003C2CA6"/>
    <w:rsid w:val="003C4E0A"/>
    <w:rsid w:val="003D4A9E"/>
    <w:rsid w:val="003E135F"/>
    <w:rsid w:val="003E1744"/>
    <w:rsid w:val="003E56FE"/>
    <w:rsid w:val="003E5CF2"/>
    <w:rsid w:val="003E765E"/>
    <w:rsid w:val="003F7CEE"/>
    <w:rsid w:val="004022C8"/>
    <w:rsid w:val="004045EB"/>
    <w:rsid w:val="00405E20"/>
    <w:rsid w:val="00407F60"/>
    <w:rsid w:val="0041110F"/>
    <w:rsid w:val="004133B4"/>
    <w:rsid w:val="00415508"/>
    <w:rsid w:val="00416640"/>
    <w:rsid w:val="00417C4A"/>
    <w:rsid w:val="00420B6F"/>
    <w:rsid w:val="0042378C"/>
    <w:rsid w:val="004270AE"/>
    <w:rsid w:val="00431C66"/>
    <w:rsid w:val="00434F79"/>
    <w:rsid w:val="0044593D"/>
    <w:rsid w:val="00453D5D"/>
    <w:rsid w:val="00456E6A"/>
    <w:rsid w:val="004666D0"/>
    <w:rsid w:val="00473F6F"/>
    <w:rsid w:val="00474096"/>
    <w:rsid w:val="00481F49"/>
    <w:rsid w:val="004821F8"/>
    <w:rsid w:val="004829EA"/>
    <w:rsid w:val="0048538F"/>
    <w:rsid w:val="004870EA"/>
    <w:rsid w:val="004902DC"/>
    <w:rsid w:val="00490B4E"/>
    <w:rsid w:val="004924F8"/>
    <w:rsid w:val="00494810"/>
    <w:rsid w:val="004B35B7"/>
    <w:rsid w:val="004B5A95"/>
    <w:rsid w:val="004E2599"/>
    <w:rsid w:val="004F2DC4"/>
    <w:rsid w:val="004F5973"/>
    <w:rsid w:val="004F5A65"/>
    <w:rsid w:val="00506B74"/>
    <w:rsid w:val="005109E2"/>
    <w:rsid w:val="00513264"/>
    <w:rsid w:val="00513471"/>
    <w:rsid w:val="00516292"/>
    <w:rsid w:val="00520352"/>
    <w:rsid w:val="00527165"/>
    <w:rsid w:val="00534592"/>
    <w:rsid w:val="005375D4"/>
    <w:rsid w:val="00540088"/>
    <w:rsid w:val="00550267"/>
    <w:rsid w:val="00556A71"/>
    <w:rsid w:val="00557401"/>
    <w:rsid w:val="00562218"/>
    <w:rsid w:val="005721BE"/>
    <w:rsid w:val="005762E8"/>
    <w:rsid w:val="005948CA"/>
    <w:rsid w:val="005965BC"/>
    <w:rsid w:val="005A00BC"/>
    <w:rsid w:val="005A3ED8"/>
    <w:rsid w:val="005A6414"/>
    <w:rsid w:val="005B2A36"/>
    <w:rsid w:val="005B7F44"/>
    <w:rsid w:val="005C1A15"/>
    <w:rsid w:val="005C3AB6"/>
    <w:rsid w:val="005C6F7E"/>
    <w:rsid w:val="005C7E95"/>
    <w:rsid w:val="005D1F78"/>
    <w:rsid w:val="005D2C68"/>
    <w:rsid w:val="005D3C20"/>
    <w:rsid w:val="005D7B93"/>
    <w:rsid w:val="005E54AA"/>
    <w:rsid w:val="005F1BC1"/>
    <w:rsid w:val="00600CD4"/>
    <w:rsid w:val="0060535F"/>
    <w:rsid w:val="00605872"/>
    <w:rsid w:val="00606038"/>
    <w:rsid w:val="006120D6"/>
    <w:rsid w:val="00615D62"/>
    <w:rsid w:val="00621F0A"/>
    <w:rsid w:val="006258EF"/>
    <w:rsid w:val="006270F8"/>
    <w:rsid w:val="00630A72"/>
    <w:rsid w:val="006347AC"/>
    <w:rsid w:val="0063695A"/>
    <w:rsid w:val="00637B2E"/>
    <w:rsid w:val="0064153F"/>
    <w:rsid w:val="00642678"/>
    <w:rsid w:val="00644488"/>
    <w:rsid w:val="00644C56"/>
    <w:rsid w:val="00645654"/>
    <w:rsid w:val="006540CE"/>
    <w:rsid w:val="00670DC6"/>
    <w:rsid w:val="00673B9C"/>
    <w:rsid w:val="006751A1"/>
    <w:rsid w:val="00675618"/>
    <w:rsid w:val="00683012"/>
    <w:rsid w:val="00683FF4"/>
    <w:rsid w:val="00697218"/>
    <w:rsid w:val="006A1811"/>
    <w:rsid w:val="006A5E24"/>
    <w:rsid w:val="006A7035"/>
    <w:rsid w:val="006A7611"/>
    <w:rsid w:val="006B1528"/>
    <w:rsid w:val="006B5CDF"/>
    <w:rsid w:val="006C1F34"/>
    <w:rsid w:val="006C24B9"/>
    <w:rsid w:val="006C5176"/>
    <w:rsid w:val="006C5581"/>
    <w:rsid w:val="006C7635"/>
    <w:rsid w:val="006D32FF"/>
    <w:rsid w:val="006D53A5"/>
    <w:rsid w:val="006E0E3F"/>
    <w:rsid w:val="006E5E26"/>
    <w:rsid w:val="006F2263"/>
    <w:rsid w:val="006F4D73"/>
    <w:rsid w:val="00705D96"/>
    <w:rsid w:val="00724310"/>
    <w:rsid w:val="00727321"/>
    <w:rsid w:val="00730A43"/>
    <w:rsid w:val="00734979"/>
    <w:rsid w:val="00736102"/>
    <w:rsid w:val="00736BE6"/>
    <w:rsid w:val="007426A4"/>
    <w:rsid w:val="007431C9"/>
    <w:rsid w:val="007434C5"/>
    <w:rsid w:val="00750864"/>
    <w:rsid w:val="0076065A"/>
    <w:rsid w:val="00761CF9"/>
    <w:rsid w:val="00771EC2"/>
    <w:rsid w:val="0077666E"/>
    <w:rsid w:val="007772EE"/>
    <w:rsid w:val="00782BB9"/>
    <w:rsid w:val="00787A1D"/>
    <w:rsid w:val="00792B26"/>
    <w:rsid w:val="007A1DAA"/>
    <w:rsid w:val="007A26D0"/>
    <w:rsid w:val="007A3778"/>
    <w:rsid w:val="007B0937"/>
    <w:rsid w:val="007B09FD"/>
    <w:rsid w:val="007B1CBF"/>
    <w:rsid w:val="007B52D0"/>
    <w:rsid w:val="007C0707"/>
    <w:rsid w:val="007C68BC"/>
    <w:rsid w:val="007C7F8F"/>
    <w:rsid w:val="007D1C58"/>
    <w:rsid w:val="007D71FD"/>
    <w:rsid w:val="007E72B1"/>
    <w:rsid w:val="00803CAE"/>
    <w:rsid w:val="0081699C"/>
    <w:rsid w:val="00817AF8"/>
    <w:rsid w:val="00837E75"/>
    <w:rsid w:val="0084345C"/>
    <w:rsid w:val="00843D82"/>
    <w:rsid w:val="00844424"/>
    <w:rsid w:val="008447DE"/>
    <w:rsid w:val="00844FD9"/>
    <w:rsid w:val="00847BBA"/>
    <w:rsid w:val="0085738D"/>
    <w:rsid w:val="00860231"/>
    <w:rsid w:val="00861E05"/>
    <w:rsid w:val="00861E6F"/>
    <w:rsid w:val="0086344F"/>
    <w:rsid w:val="00871C08"/>
    <w:rsid w:val="00871C60"/>
    <w:rsid w:val="0087509D"/>
    <w:rsid w:val="00877222"/>
    <w:rsid w:val="00884131"/>
    <w:rsid w:val="00885352"/>
    <w:rsid w:val="00891A84"/>
    <w:rsid w:val="0089534A"/>
    <w:rsid w:val="00896440"/>
    <w:rsid w:val="008A6693"/>
    <w:rsid w:val="008B45A7"/>
    <w:rsid w:val="008C697A"/>
    <w:rsid w:val="008D0219"/>
    <w:rsid w:val="008E2D71"/>
    <w:rsid w:val="008E3E90"/>
    <w:rsid w:val="008E4BCE"/>
    <w:rsid w:val="008F28EB"/>
    <w:rsid w:val="008F3596"/>
    <w:rsid w:val="008F410B"/>
    <w:rsid w:val="00901846"/>
    <w:rsid w:val="00903946"/>
    <w:rsid w:val="0090571F"/>
    <w:rsid w:val="00907407"/>
    <w:rsid w:val="00916A68"/>
    <w:rsid w:val="009178B7"/>
    <w:rsid w:val="0092001D"/>
    <w:rsid w:val="00923BC0"/>
    <w:rsid w:val="0092762D"/>
    <w:rsid w:val="00934961"/>
    <w:rsid w:val="00941D56"/>
    <w:rsid w:val="00944EBC"/>
    <w:rsid w:val="00945F7D"/>
    <w:rsid w:val="00947B1F"/>
    <w:rsid w:val="009528A9"/>
    <w:rsid w:val="00956AE7"/>
    <w:rsid w:val="0095703D"/>
    <w:rsid w:val="009612F1"/>
    <w:rsid w:val="00962681"/>
    <w:rsid w:val="009651B7"/>
    <w:rsid w:val="00967CAC"/>
    <w:rsid w:val="0097315C"/>
    <w:rsid w:val="00974A42"/>
    <w:rsid w:val="00974D94"/>
    <w:rsid w:val="00975DBB"/>
    <w:rsid w:val="00976B57"/>
    <w:rsid w:val="0097771C"/>
    <w:rsid w:val="00977E99"/>
    <w:rsid w:val="00983B77"/>
    <w:rsid w:val="009847BA"/>
    <w:rsid w:val="00986195"/>
    <w:rsid w:val="00990E03"/>
    <w:rsid w:val="0099208D"/>
    <w:rsid w:val="0099318C"/>
    <w:rsid w:val="009942F0"/>
    <w:rsid w:val="00994D31"/>
    <w:rsid w:val="00995955"/>
    <w:rsid w:val="00996AE0"/>
    <w:rsid w:val="009A2557"/>
    <w:rsid w:val="009B191E"/>
    <w:rsid w:val="009B2C88"/>
    <w:rsid w:val="009B4353"/>
    <w:rsid w:val="009C224A"/>
    <w:rsid w:val="009C3DAC"/>
    <w:rsid w:val="009D120F"/>
    <w:rsid w:val="009D24A2"/>
    <w:rsid w:val="009D42CB"/>
    <w:rsid w:val="009E7A8C"/>
    <w:rsid w:val="009F2266"/>
    <w:rsid w:val="009F53F6"/>
    <w:rsid w:val="009F7C9D"/>
    <w:rsid w:val="009F7E36"/>
    <w:rsid w:val="00A0238E"/>
    <w:rsid w:val="00A041E2"/>
    <w:rsid w:val="00A04C40"/>
    <w:rsid w:val="00A13D13"/>
    <w:rsid w:val="00A1456C"/>
    <w:rsid w:val="00A21AC3"/>
    <w:rsid w:val="00A22C13"/>
    <w:rsid w:val="00A23798"/>
    <w:rsid w:val="00A25534"/>
    <w:rsid w:val="00A26BEB"/>
    <w:rsid w:val="00A275DA"/>
    <w:rsid w:val="00A344C3"/>
    <w:rsid w:val="00A4083A"/>
    <w:rsid w:val="00A4476F"/>
    <w:rsid w:val="00A4560E"/>
    <w:rsid w:val="00A46BF3"/>
    <w:rsid w:val="00A50094"/>
    <w:rsid w:val="00A50605"/>
    <w:rsid w:val="00A50777"/>
    <w:rsid w:val="00A52A25"/>
    <w:rsid w:val="00A549BE"/>
    <w:rsid w:val="00A55540"/>
    <w:rsid w:val="00A6065A"/>
    <w:rsid w:val="00A62574"/>
    <w:rsid w:val="00A65B39"/>
    <w:rsid w:val="00A729AA"/>
    <w:rsid w:val="00A74627"/>
    <w:rsid w:val="00A75520"/>
    <w:rsid w:val="00A805A9"/>
    <w:rsid w:val="00A84168"/>
    <w:rsid w:val="00A85930"/>
    <w:rsid w:val="00A87B14"/>
    <w:rsid w:val="00A9481B"/>
    <w:rsid w:val="00AA33FB"/>
    <w:rsid w:val="00AB046B"/>
    <w:rsid w:val="00AB23ED"/>
    <w:rsid w:val="00AC0260"/>
    <w:rsid w:val="00AC462E"/>
    <w:rsid w:val="00AC4DBB"/>
    <w:rsid w:val="00AD2060"/>
    <w:rsid w:val="00AD2781"/>
    <w:rsid w:val="00AD323E"/>
    <w:rsid w:val="00AD585C"/>
    <w:rsid w:val="00AD6B20"/>
    <w:rsid w:val="00AD773A"/>
    <w:rsid w:val="00AF04D0"/>
    <w:rsid w:val="00AF7CCE"/>
    <w:rsid w:val="00B03582"/>
    <w:rsid w:val="00B05D54"/>
    <w:rsid w:val="00B1697F"/>
    <w:rsid w:val="00B20985"/>
    <w:rsid w:val="00B20A75"/>
    <w:rsid w:val="00B23FE3"/>
    <w:rsid w:val="00B24E52"/>
    <w:rsid w:val="00B25016"/>
    <w:rsid w:val="00B32079"/>
    <w:rsid w:val="00B321B6"/>
    <w:rsid w:val="00B403A4"/>
    <w:rsid w:val="00B45987"/>
    <w:rsid w:val="00B45F3D"/>
    <w:rsid w:val="00B52157"/>
    <w:rsid w:val="00B54F53"/>
    <w:rsid w:val="00B6247A"/>
    <w:rsid w:val="00B62674"/>
    <w:rsid w:val="00B62CA1"/>
    <w:rsid w:val="00B642AD"/>
    <w:rsid w:val="00B70285"/>
    <w:rsid w:val="00B75B39"/>
    <w:rsid w:val="00B81BD8"/>
    <w:rsid w:val="00B901B4"/>
    <w:rsid w:val="00B90439"/>
    <w:rsid w:val="00B90AF4"/>
    <w:rsid w:val="00BA63A4"/>
    <w:rsid w:val="00BB2FAB"/>
    <w:rsid w:val="00BB5A0C"/>
    <w:rsid w:val="00BB692F"/>
    <w:rsid w:val="00BC3317"/>
    <w:rsid w:val="00BC35E1"/>
    <w:rsid w:val="00BD0B83"/>
    <w:rsid w:val="00BD49F5"/>
    <w:rsid w:val="00BD5EED"/>
    <w:rsid w:val="00BE2C23"/>
    <w:rsid w:val="00BE48F4"/>
    <w:rsid w:val="00BF0E5F"/>
    <w:rsid w:val="00C02D3A"/>
    <w:rsid w:val="00C06AC4"/>
    <w:rsid w:val="00C06F00"/>
    <w:rsid w:val="00C1098D"/>
    <w:rsid w:val="00C13613"/>
    <w:rsid w:val="00C13977"/>
    <w:rsid w:val="00C168A5"/>
    <w:rsid w:val="00C176D9"/>
    <w:rsid w:val="00C22576"/>
    <w:rsid w:val="00C267D2"/>
    <w:rsid w:val="00C26CF8"/>
    <w:rsid w:val="00C3331C"/>
    <w:rsid w:val="00C37C8B"/>
    <w:rsid w:val="00C45A39"/>
    <w:rsid w:val="00C46480"/>
    <w:rsid w:val="00C538D1"/>
    <w:rsid w:val="00C5432C"/>
    <w:rsid w:val="00C57CE8"/>
    <w:rsid w:val="00C604F8"/>
    <w:rsid w:val="00C77391"/>
    <w:rsid w:val="00C774B0"/>
    <w:rsid w:val="00C82CFE"/>
    <w:rsid w:val="00CA5468"/>
    <w:rsid w:val="00CA659B"/>
    <w:rsid w:val="00CA7C11"/>
    <w:rsid w:val="00CB2B7D"/>
    <w:rsid w:val="00CB3494"/>
    <w:rsid w:val="00CC30BA"/>
    <w:rsid w:val="00CC469C"/>
    <w:rsid w:val="00CC6672"/>
    <w:rsid w:val="00CC7CDB"/>
    <w:rsid w:val="00CD084D"/>
    <w:rsid w:val="00CD12C8"/>
    <w:rsid w:val="00CE0B2F"/>
    <w:rsid w:val="00CE2929"/>
    <w:rsid w:val="00CE5E7B"/>
    <w:rsid w:val="00CF0DA0"/>
    <w:rsid w:val="00CF6156"/>
    <w:rsid w:val="00CF7998"/>
    <w:rsid w:val="00D00156"/>
    <w:rsid w:val="00D02F6F"/>
    <w:rsid w:val="00D02FC0"/>
    <w:rsid w:val="00D05D5D"/>
    <w:rsid w:val="00D06CAB"/>
    <w:rsid w:val="00D102A8"/>
    <w:rsid w:val="00D108A2"/>
    <w:rsid w:val="00D108AA"/>
    <w:rsid w:val="00D167C9"/>
    <w:rsid w:val="00D207B9"/>
    <w:rsid w:val="00D23ED8"/>
    <w:rsid w:val="00D3659C"/>
    <w:rsid w:val="00D43114"/>
    <w:rsid w:val="00D57712"/>
    <w:rsid w:val="00D619CE"/>
    <w:rsid w:val="00D84C8E"/>
    <w:rsid w:val="00D90A28"/>
    <w:rsid w:val="00D91DE7"/>
    <w:rsid w:val="00D94BA8"/>
    <w:rsid w:val="00D95CF0"/>
    <w:rsid w:val="00DA1F97"/>
    <w:rsid w:val="00DA2980"/>
    <w:rsid w:val="00DA3795"/>
    <w:rsid w:val="00DB21E4"/>
    <w:rsid w:val="00DB3D31"/>
    <w:rsid w:val="00DB4311"/>
    <w:rsid w:val="00DC1762"/>
    <w:rsid w:val="00DC3474"/>
    <w:rsid w:val="00DC35FE"/>
    <w:rsid w:val="00DD445F"/>
    <w:rsid w:val="00DE2D52"/>
    <w:rsid w:val="00DE2E07"/>
    <w:rsid w:val="00DE4C68"/>
    <w:rsid w:val="00DE4D26"/>
    <w:rsid w:val="00DF313E"/>
    <w:rsid w:val="00E00639"/>
    <w:rsid w:val="00E07ADD"/>
    <w:rsid w:val="00E2013F"/>
    <w:rsid w:val="00E21021"/>
    <w:rsid w:val="00E222BF"/>
    <w:rsid w:val="00E25C5D"/>
    <w:rsid w:val="00E31575"/>
    <w:rsid w:val="00E3423C"/>
    <w:rsid w:val="00E3495C"/>
    <w:rsid w:val="00E51FFB"/>
    <w:rsid w:val="00E550AD"/>
    <w:rsid w:val="00E5553F"/>
    <w:rsid w:val="00E5780D"/>
    <w:rsid w:val="00E634EF"/>
    <w:rsid w:val="00E66CA4"/>
    <w:rsid w:val="00E72BB1"/>
    <w:rsid w:val="00E74A4F"/>
    <w:rsid w:val="00E831B8"/>
    <w:rsid w:val="00E83DA5"/>
    <w:rsid w:val="00E911F3"/>
    <w:rsid w:val="00E96B67"/>
    <w:rsid w:val="00E96E7E"/>
    <w:rsid w:val="00EA0347"/>
    <w:rsid w:val="00EB3809"/>
    <w:rsid w:val="00EB5D02"/>
    <w:rsid w:val="00EC275E"/>
    <w:rsid w:val="00EC5275"/>
    <w:rsid w:val="00EC5437"/>
    <w:rsid w:val="00ED30DD"/>
    <w:rsid w:val="00EE1B73"/>
    <w:rsid w:val="00EE5592"/>
    <w:rsid w:val="00EE780B"/>
    <w:rsid w:val="00EF0094"/>
    <w:rsid w:val="00EF280A"/>
    <w:rsid w:val="00EF36A5"/>
    <w:rsid w:val="00EF7218"/>
    <w:rsid w:val="00EF7EFF"/>
    <w:rsid w:val="00F01308"/>
    <w:rsid w:val="00F01A4B"/>
    <w:rsid w:val="00F07DEC"/>
    <w:rsid w:val="00F1054C"/>
    <w:rsid w:val="00F11DE1"/>
    <w:rsid w:val="00F12AC9"/>
    <w:rsid w:val="00F17042"/>
    <w:rsid w:val="00F2081C"/>
    <w:rsid w:val="00F3531F"/>
    <w:rsid w:val="00F35A5A"/>
    <w:rsid w:val="00F40640"/>
    <w:rsid w:val="00F43E2C"/>
    <w:rsid w:val="00F451D1"/>
    <w:rsid w:val="00F455CD"/>
    <w:rsid w:val="00F51C76"/>
    <w:rsid w:val="00F566EC"/>
    <w:rsid w:val="00F606CC"/>
    <w:rsid w:val="00F70093"/>
    <w:rsid w:val="00F74187"/>
    <w:rsid w:val="00F873AF"/>
    <w:rsid w:val="00F874B4"/>
    <w:rsid w:val="00F91549"/>
    <w:rsid w:val="00F94D25"/>
    <w:rsid w:val="00FA24DF"/>
    <w:rsid w:val="00FA42B0"/>
    <w:rsid w:val="00FA6140"/>
    <w:rsid w:val="00FB3D90"/>
    <w:rsid w:val="00FB6D85"/>
    <w:rsid w:val="00FC2903"/>
    <w:rsid w:val="00FD00A1"/>
    <w:rsid w:val="00FD1382"/>
    <w:rsid w:val="00FD2CAF"/>
    <w:rsid w:val="00FD59A9"/>
    <w:rsid w:val="00FE6F62"/>
    <w:rsid w:val="00FF0F54"/>
    <w:rsid w:val="00FF1BC4"/>
    <w:rsid w:val="00FF4B39"/>
    <w:rsid w:val="00FF6BE4"/>
    <w:rsid w:val="00FF730F"/>
    <w:rsid w:val="00FF75D6"/>
    <w:rsid w:val="31E78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B27860"/>
  <w14:defaultImageDpi w14:val="150"/>
  <w15:chartTrackingRefBased/>
  <w15:docId w15:val="{B23F5D35-B108-4529-94A2-79B01C41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937"/>
    <w:rPr>
      <w:rFonts w:eastAsia="Times New Roman" w:cs="Times New Roman"/>
      <w:sz w:val="20"/>
      <w:szCs w:val="20"/>
      <w:lang w:eastAsia="en-AU"/>
    </w:rPr>
  </w:style>
  <w:style w:type="paragraph" w:styleId="Heading1">
    <w:name w:val="heading 1"/>
    <w:next w:val="BodyText"/>
    <w:link w:val="Heading1Char"/>
    <w:uiPriority w:val="9"/>
    <w:qFormat/>
    <w:rsid w:val="00A1456C"/>
    <w:pPr>
      <w:numPr>
        <w:numId w:val="1"/>
      </w:numPr>
      <w:spacing w:before="240" w:after="240" w:line="216" w:lineRule="auto"/>
      <w:outlineLvl w:val="0"/>
    </w:pPr>
    <w:rPr>
      <w:rFonts w:asciiTheme="majorHAnsi" w:eastAsia="+mj-ea" w:hAnsiTheme="majorHAnsi" w:cs="+mj-cs"/>
      <w:b/>
      <w:color w:val="222324" w:themeColor="text1"/>
      <w:kern w:val="24"/>
      <w:sz w:val="32"/>
      <w:szCs w:val="72"/>
    </w:rPr>
  </w:style>
  <w:style w:type="paragraph" w:styleId="Heading2">
    <w:name w:val="heading 2"/>
    <w:next w:val="BodyText"/>
    <w:link w:val="Heading2Char"/>
    <w:uiPriority w:val="9"/>
    <w:unhideWhenUsed/>
    <w:qFormat/>
    <w:rsid w:val="00A1456C"/>
    <w:pPr>
      <w:keepNext/>
      <w:keepLines/>
      <w:numPr>
        <w:ilvl w:val="1"/>
        <w:numId w:val="1"/>
      </w:numPr>
      <w:spacing w:before="320" w:line="264" w:lineRule="auto"/>
      <w:outlineLvl w:val="1"/>
    </w:pPr>
    <w:rPr>
      <w:rFonts w:asciiTheme="majorHAnsi" w:eastAsia="+mj-ea" w:hAnsiTheme="majorHAnsi" w:cs="Arial Unicode MS"/>
      <w:bCs/>
      <w:color w:val="360F3C" w:themeColor="accent2"/>
      <w:kern w:val="24"/>
      <w:sz w:val="28"/>
      <w:szCs w:val="32"/>
    </w:rPr>
  </w:style>
  <w:style w:type="paragraph" w:styleId="Heading3">
    <w:name w:val="heading 3"/>
    <w:next w:val="BodyText"/>
    <w:link w:val="Heading3Char"/>
    <w:uiPriority w:val="9"/>
    <w:unhideWhenUsed/>
    <w:qFormat/>
    <w:rsid w:val="00A1456C"/>
    <w:pPr>
      <w:keepNext/>
      <w:keepLines/>
      <w:numPr>
        <w:ilvl w:val="2"/>
        <w:numId w:val="1"/>
      </w:numPr>
      <w:spacing w:before="160" w:line="264" w:lineRule="auto"/>
      <w:outlineLvl w:val="2"/>
    </w:pPr>
    <w:rPr>
      <w:rFonts w:asciiTheme="majorHAnsi" w:eastAsiaTheme="majorEastAsia" w:hAnsiTheme="majorHAnsi" w:cstheme="majorBidi"/>
      <w:bCs/>
      <w:color w:val="360F3C" w:themeColor="accent2"/>
      <w:sz w:val="24"/>
      <w:szCs w:val="24"/>
    </w:rPr>
  </w:style>
  <w:style w:type="paragraph" w:styleId="Heading4">
    <w:name w:val="heading 4"/>
    <w:next w:val="BodyText"/>
    <w:link w:val="Heading4Char"/>
    <w:uiPriority w:val="9"/>
    <w:unhideWhenUsed/>
    <w:qFormat/>
    <w:rsid w:val="007D71FD"/>
    <w:pPr>
      <w:keepNext/>
      <w:keepLines/>
      <w:numPr>
        <w:ilvl w:val="3"/>
        <w:numId w:val="1"/>
      </w:numPr>
      <w:spacing w:before="240" w:after="60"/>
      <w:outlineLvl w:val="3"/>
    </w:pPr>
    <w:rPr>
      <w:rFonts w:asciiTheme="majorHAnsi" w:hAnsiTheme="majorHAnsi" w:cs="Arial Unicode MS"/>
      <w:bCs/>
      <w:color w:val="360F3C" w:themeColor="accent2"/>
      <w:sz w:val="24"/>
      <w:szCs w:val="20"/>
      <w:lang w:val="en-GB"/>
    </w:rPr>
  </w:style>
  <w:style w:type="paragraph" w:styleId="Heading5">
    <w:name w:val="heading 5"/>
    <w:next w:val="BodyText"/>
    <w:link w:val="Heading5Char"/>
    <w:uiPriority w:val="9"/>
    <w:unhideWhenUsed/>
    <w:qFormat/>
    <w:rsid w:val="007D71FD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bCs/>
      <w:color w:val="C41230" w:themeColor="accent1"/>
      <w:sz w:val="20"/>
      <w:szCs w:val="20"/>
      <w:lang w:val="en-GB"/>
    </w:rPr>
  </w:style>
  <w:style w:type="paragraph" w:styleId="Heading6">
    <w:name w:val="heading 6"/>
    <w:next w:val="BodyText"/>
    <w:link w:val="Heading6Char"/>
    <w:uiPriority w:val="9"/>
    <w:unhideWhenUsed/>
    <w:qFormat/>
    <w:rsid w:val="007D71FD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bCs/>
      <w:color w:val="222324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uiPriority w:val="99"/>
    <w:unhideWhenUsed/>
    <w:rsid w:val="008A6693"/>
    <w:pPr>
      <w:tabs>
        <w:tab w:val="center" w:pos="4513"/>
        <w:tab w:val="right" w:pos="9026"/>
      </w:tabs>
    </w:pPr>
    <w:rPr>
      <w:rFonts w:cs="Arial Unicode MS"/>
      <w:bCs/>
      <w:color w:val="222324" w:themeColor="text1"/>
      <w:sz w:val="16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A6693"/>
    <w:rPr>
      <w:rFonts w:cs="Arial Unicode MS"/>
      <w:bCs/>
      <w:color w:val="222324" w:themeColor="text1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D95CF0"/>
    <w:rPr>
      <w:color w:val="808080"/>
    </w:rPr>
  </w:style>
  <w:style w:type="paragraph" w:customStyle="1" w:styleId="Cover-Date">
    <w:name w:val="Cover - Date"/>
    <w:link w:val="Cover-DateChar"/>
    <w:uiPriority w:val="99"/>
    <w:rsid w:val="007C0707"/>
    <w:pPr>
      <w:jc w:val="right"/>
    </w:pPr>
    <w:rPr>
      <w:rFonts w:asciiTheme="majorHAnsi" w:hAnsiTheme="majorHAnsi"/>
      <w:b/>
      <w:bCs/>
      <w:color w:val="FFFFFF" w:themeColor="background1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456C"/>
    <w:rPr>
      <w:rFonts w:asciiTheme="majorHAnsi" w:eastAsia="+mj-ea" w:hAnsiTheme="majorHAnsi" w:cs="Arial Unicode MS"/>
      <w:bCs/>
      <w:color w:val="360F3C" w:themeColor="accent2"/>
      <w:kern w:val="24"/>
      <w:sz w:val="28"/>
      <w:szCs w:val="32"/>
    </w:rPr>
  </w:style>
  <w:style w:type="character" w:customStyle="1" w:styleId="Cover-DateChar">
    <w:name w:val="Cover - Date Char"/>
    <w:basedOn w:val="DefaultParagraphFont"/>
    <w:link w:val="Cover-Date"/>
    <w:uiPriority w:val="99"/>
    <w:rsid w:val="007C0707"/>
    <w:rPr>
      <w:rFonts w:asciiTheme="majorHAnsi" w:hAnsiTheme="majorHAnsi"/>
      <w:b/>
      <w:bCs/>
      <w:color w:val="FFFFFF" w:themeColor="background1"/>
      <w:sz w:val="40"/>
    </w:rPr>
  </w:style>
  <w:style w:type="paragraph" w:customStyle="1" w:styleId="Cover-Subtitle">
    <w:name w:val="Cover - Subtitle"/>
    <w:next w:val="Cover-Subtitle2"/>
    <w:link w:val="Cover-SubtitleChar"/>
    <w:uiPriority w:val="99"/>
    <w:rsid w:val="007D71FD"/>
    <w:pPr>
      <w:spacing w:line="216" w:lineRule="auto"/>
    </w:pPr>
    <w:rPr>
      <w:color w:val="FFFFFF" w:themeColor="background1"/>
      <w:sz w:val="44"/>
    </w:rPr>
  </w:style>
  <w:style w:type="paragraph" w:customStyle="1" w:styleId="Cover-Subtitle2">
    <w:name w:val="Cover - Subtitle 2"/>
    <w:basedOn w:val="Cover-Date"/>
    <w:uiPriority w:val="99"/>
    <w:rsid w:val="006120D6"/>
    <w:pPr>
      <w:spacing w:before="160" w:line="216" w:lineRule="auto"/>
    </w:pPr>
    <w:rPr>
      <w:rFonts w:asciiTheme="minorHAnsi" w:hAnsiTheme="minorHAnsi"/>
      <w:b w:val="0"/>
      <w:sz w:val="24"/>
      <w:szCs w:val="24"/>
    </w:rPr>
  </w:style>
  <w:style w:type="character" w:customStyle="1" w:styleId="Cover-SubtitleChar">
    <w:name w:val="Cover - Subtitle Char"/>
    <w:basedOn w:val="DefaultParagraphFont"/>
    <w:link w:val="Cover-Subtitle"/>
    <w:uiPriority w:val="99"/>
    <w:rsid w:val="007D71FD"/>
    <w:rPr>
      <w:color w:val="FFFFFF" w:themeColor="background1"/>
      <w:sz w:val="44"/>
    </w:rPr>
  </w:style>
  <w:style w:type="character" w:customStyle="1" w:styleId="Heading1Char">
    <w:name w:val="Heading 1 Char"/>
    <w:basedOn w:val="DefaultParagraphFont"/>
    <w:link w:val="Heading1"/>
    <w:uiPriority w:val="9"/>
    <w:rsid w:val="00A1456C"/>
    <w:rPr>
      <w:rFonts w:asciiTheme="majorHAnsi" w:eastAsia="+mj-ea" w:hAnsiTheme="majorHAnsi" w:cs="+mj-cs"/>
      <w:b/>
      <w:color w:val="222324" w:themeColor="text1"/>
      <w:kern w:val="24"/>
      <w:sz w:val="32"/>
      <w:szCs w:val="72"/>
    </w:rPr>
  </w:style>
  <w:style w:type="paragraph" w:customStyle="1" w:styleId="ImportantNotice-Subheading">
    <w:name w:val="Important Notice - Subheading"/>
    <w:next w:val="ImportantNotice-Body"/>
    <w:uiPriority w:val="99"/>
    <w:rsid w:val="00C267D2"/>
    <w:pPr>
      <w:spacing w:before="300" w:after="60" w:line="264" w:lineRule="auto"/>
    </w:pPr>
    <w:rPr>
      <w:rFonts w:asciiTheme="majorHAnsi" w:hAnsiTheme="majorHAnsi"/>
      <w:b/>
      <w:caps/>
      <w:color w:val="222324" w:themeColor="text1"/>
      <w:szCs w:val="20"/>
    </w:rPr>
  </w:style>
  <w:style w:type="paragraph" w:customStyle="1" w:styleId="ImportantNotice-Body">
    <w:name w:val="Important Notice - Body"/>
    <w:uiPriority w:val="99"/>
    <w:rsid w:val="00C267D2"/>
    <w:pPr>
      <w:spacing w:before="100" w:after="60" w:line="264" w:lineRule="auto"/>
    </w:pPr>
    <w:rPr>
      <w:color w:val="222324" w:themeColor="text1"/>
      <w:sz w:val="20"/>
    </w:rPr>
  </w:style>
  <w:style w:type="table" w:styleId="TableGrid">
    <w:name w:val="Table Grid"/>
    <w:basedOn w:val="TableNormal"/>
    <w:uiPriority w:val="39"/>
    <w:rsid w:val="00B62CA1"/>
    <w:rPr>
      <w:sz w:val="16"/>
    </w:rPr>
    <w:tblPr>
      <w:tblBorders>
        <w:top w:val="single" w:sz="2" w:space="0" w:color="D9D9D9" w:themeColor="background1" w:themeShade="D9"/>
        <w:bottom w:val="single" w:sz="2" w:space="0" w:color="D9D9D9" w:themeColor="background1" w:themeShade="D9"/>
        <w:insideH w:val="single" w:sz="2" w:space="0" w:color="D9D9D9" w:themeColor="background1" w:themeShade="D9"/>
      </w:tblBorders>
      <w:tblCellMar>
        <w:top w:w="57" w:type="dxa"/>
        <w:left w:w="0" w:type="dxa"/>
        <w:bottom w:w="57" w:type="dxa"/>
        <w:right w:w="85" w:type="dxa"/>
      </w:tblCellMar>
    </w:tblPr>
    <w:tblStylePr w:type="firstRow">
      <w:rPr>
        <w:rFonts w:asciiTheme="majorHAnsi" w:hAnsiTheme="majorHAnsi"/>
        <w:sz w:val="18"/>
      </w:rPr>
      <w:tblPr/>
      <w:tcPr>
        <w:tcBorders>
          <w:top w:val="single" w:sz="4" w:space="0" w:color="A6A6A6" w:themeColor="background1" w:themeShade="A6"/>
          <w:bottom w:val="single" w:sz="4" w:space="0" w:color="A6A6A6" w:themeColor="background1" w:themeShade="A6"/>
        </w:tcBorders>
      </w:tcPr>
    </w:tblStylePr>
    <w:tblStylePr w:type="firstCol">
      <w:rPr>
        <w:rFonts w:asciiTheme="majorHAnsi" w:hAnsiTheme="majorHAnsi"/>
        <w:color w:val="360F3C" w:themeColor="accent2"/>
      </w:rPr>
    </w:tblStylePr>
  </w:style>
  <w:style w:type="character" w:styleId="Hyperlink">
    <w:name w:val="Hyperlink"/>
    <w:basedOn w:val="DefaultParagraphFont"/>
    <w:uiPriority w:val="99"/>
    <w:unhideWhenUsed/>
    <w:rsid w:val="005C6F7E"/>
    <w:rPr>
      <w:color w:val="C41230" w:themeColor="hyperlink"/>
      <w:u w:val="single"/>
    </w:rPr>
  </w:style>
  <w:style w:type="paragraph" w:customStyle="1" w:styleId="Heading-P2">
    <w:name w:val="Heading - P2"/>
    <w:next w:val="BodyText"/>
    <w:uiPriority w:val="99"/>
    <w:rsid w:val="00A1456C"/>
    <w:pPr>
      <w:spacing w:after="600"/>
    </w:pPr>
    <w:rPr>
      <w:rFonts w:asciiTheme="majorHAnsi" w:eastAsia="+mj-ea" w:hAnsiTheme="majorHAnsi" w:cs="+mj-cs"/>
      <w:b/>
      <w:color w:val="222324" w:themeColor="text1"/>
      <w:kern w:val="24"/>
      <w:sz w:val="40"/>
      <w:szCs w:val="72"/>
    </w:rPr>
  </w:style>
  <w:style w:type="paragraph" w:customStyle="1" w:styleId="Cover-Title">
    <w:name w:val="Cover - Title"/>
    <w:uiPriority w:val="99"/>
    <w:rsid w:val="00761CF9"/>
    <w:pPr>
      <w:spacing w:line="216" w:lineRule="auto"/>
    </w:pPr>
    <w:rPr>
      <w:rFonts w:asciiTheme="majorHAnsi" w:hAnsiTheme="majorHAnsi"/>
      <w:b/>
      <w:color w:val="FFFFFF" w:themeColor="background1"/>
      <w:sz w:val="48"/>
      <w:szCs w:val="120"/>
    </w:rPr>
  </w:style>
  <w:style w:type="paragraph" w:styleId="FootnoteText">
    <w:name w:val="footnote text"/>
    <w:basedOn w:val="Normal"/>
    <w:link w:val="FootnoteTextChar"/>
    <w:uiPriority w:val="99"/>
    <w:rsid w:val="0099318C"/>
    <w:pPr>
      <w:tabs>
        <w:tab w:val="left" w:pos="142"/>
      </w:tabs>
      <w:spacing w:before="60"/>
      <w:ind w:left="142" w:hanging="142"/>
    </w:pPr>
    <w:rPr>
      <w:rFonts w:eastAsia="Calibri"/>
      <w:color w:val="222324" w:themeColor="text1"/>
      <w:sz w:val="14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9318C"/>
    <w:rPr>
      <w:rFonts w:eastAsia="Calibri" w:cs="Times New Roman"/>
      <w:color w:val="222324" w:themeColor="text1"/>
      <w:sz w:val="14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E21021"/>
    <w:pPr>
      <w:contextualSpacing/>
    </w:pPr>
    <w:rPr>
      <w:sz w:val="18"/>
    </w:rPr>
  </w:style>
  <w:style w:type="paragraph" w:styleId="ListBullet">
    <w:name w:val="List Bullet"/>
    <w:qFormat/>
    <w:rsid w:val="001B3F9E"/>
    <w:pPr>
      <w:numPr>
        <w:numId w:val="10"/>
      </w:numPr>
      <w:spacing w:before="100" w:after="60"/>
    </w:pPr>
    <w:rPr>
      <w:rFonts w:cs="Arial Unicode MS"/>
      <w:bCs/>
      <w:color w:val="222324" w:themeColor="text1"/>
      <w:sz w:val="20"/>
      <w:szCs w:val="20"/>
    </w:rPr>
  </w:style>
  <w:style w:type="paragraph" w:styleId="ListBullet2">
    <w:name w:val="List Bullet 2"/>
    <w:basedOn w:val="ListBullet"/>
    <w:qFormat/>
    <w:rsid w:val="00CC7CDB"/>
    <w:pPr>
      <w:numPr>
        <w:ilvl w:val="1"/>
      </w:numPr>
    </w:pPr>
  </w:style>
  <w:style w:type="paragraph" w:styleId="ListBullet3">
    <w:name w:val="List Bullet 3"/>
    <w:basedOn w:val="ListBullet2"/>
    <w:qFormat/>
    <w:rsid w:val="00CC7CDB"/>
    <w:pPr>
      <w:numPr>
        <w:ilvl w:val="2"/>
      </w:numPr>
    </w:pPr>
  </w:style>
  <w:style w:type="paragraph" w:styleId="Caption">
    <w:name w:val="caption"/>
    <w:next w:val="Normal"/>
    <w:uiPriority w:val="35"/>
    <w:semiHidden/>
    <w:qFormat/>
    <w:rsid w:val="00B62674"/>
    <w:pPr>
      <w:spacing w:before="300" w:after="120"/>
    </w:pPr>
    <w:rPr>
      <w:rFonts w:asciiTheme="majorHAnsi" w:hAnsiTheme="majorHAnsi" w:cs="Arial Unicode MS"/>
      <w:bCs/>
      <w:iCs/>
      <w:color w:val="360F3C" w:themeColor="accent2"/>
      <w:sz w:val="18"/>
      <w:szCs w:val="18"/>
    </w:rPr>
  </w:style>
  <w:style w:type="paragraph" w:styleId="TOCHeading">
    <w:name w:val="TOC Heading"/>
    <w:basedOn w:val="Normal"/>
    <w:next w:val="BodyText"/>
    <w:uiPriority w:val="39"/>
    <w:unhideWhenUsed/>
    <w:rsid w:val="00A1456C"/>
    <w:pPr>
      <w:keepNext/>
      <w:keepLines/>
      <w:spacing w:before="600" w:after="200"/>
    </w:pPr>
    <w:rPr>
      <w:rFonts w:asciiTheme="majorHAnsi" w:eastAsia="+mj-ea" w:hAnsiTheme="majorHAnsi" w:cs="+mj-cs"/>
      <w:b/>
      <w:bCs/>
      <w:color w:val="222324" w:themeColor="text1"/>
      <w:kern w:val="24"/>
      <w:sz w:val="32"/>
      <w:szCs w:val="48"/>
      <w:lang w:eastAsia="ko-KR"/>
    </w:rPr>
  </w:style>
  <w:style w:type="paragraph" w:styleId="TOC2">
    <w:name w:val="toc 2"/>
    <w:next w:val="BodyText"/>
    <w:autoRedefine/>
    <w:uiPriority w:val="39"/>
    <w:unhideWhenUsed/>
    <w:rsid w:val="009651B7"/>
    <w:pPr>
      <w:tabs>
        <w:tab w:val="left" w:pos="794"/>
        <w:tab w:val="right" w:pos="9402"/>
      </w:tabs>
      <w:spacing w:before="60" w:after="120"/>
      <w:ind w:left="794" w:right="1134" w:hanging="794"/>
    </w:pPr>
    <w:rPr>
      <w:rFonts w:cs="Times New Roman"/>
      <w:sz w:val="20"/>
      <w:lang w:val="en-US" w:eastAsia="en-US"/>
    </w:rPr>
  </w:style>
  <w:style w:type="paragraph" w:styleId="TOC1">
    <w:name w:val="toc 1"/>
    <w:next w:val="BodyText"/>
    <w:autoRedefine/>
    <w:uiPriority w:val="39"/>
    <w:unhideWhenUsed/>
    <w:rsid w:val="009651B7"/>
    <w:pPr>
      <w:tabs>
        <w:tab w:val="left" w:pos="794"/>
        <w:tab w:val="right" w:pos="9402"/>
      </w:tabs>
      <w:spacing w:before="160" w:after="100" w:line="264" w:lineRule="auto"/>
      <w:ind w:left="794" w:right="1134" w:hanging="794"/>
    </w:pPr>
    <w:rPr>
      <w:rFonts w:asciiTheme="majorHAnsi" w:eastAsiaTheme="majorEastAsia" w:hAnsiTheme="majorHAnsi" w:cs="Times New Roman"/>
      <w:b/>
      <w:bCs/>
      <w:noProof/>
      <w:sz w:val="20"/>
      <w:szCs w:val="24"/>
      <w:lang w:val="en-US" w:eastAsia="en-US"/>
    </w:rPr>
  </w:style>
  <w:style w:type="paragraph" w:styleId="TOC3">
    <w:name w:val="toc 3"/>
    <w:next w:val="BodyText"/>
    <w:autoRedefine/>
    <w:uiPriority w:val="39"/>
    <w:unhideWhenUsed/>
    <w:rsid w:val="00995955"/>
    <w:pPr>
      <w:tabs>
        <w:tab w:val="left" w:pos="567"/>
        <w:tab w:val="right" w:pos="9402"/>
      </w:tabs>
      <w:spacing w:before="160" w:after="100" w:line="264" w:lineRule="auto"/>
    </w:pPr>
    <w:rPr>
      <w:rFonts w:asciiTheme="majorHAnsi" w:hAnsiTheme="majorHAnsi" w:cs="Times New Roman"/>
      <w:b/>
      <w:sz w:val="20"/>
      <w:lang w:val="en-US" w:eastAsia="en-US"/>
    </w:rPr>
  </w:style>
  <w:style w:type="paragraph" w:styleId="TableofFigures">
    <w:name w:val="table of figures"/>
    <w:basedOn w:val="Normal"/>
    <w:next w:val="Normal"/>
    <w:uiPriority w:val="99"/>
    <w:semiHidden/>
    <w:rsid w:val="00A041E2"/>
    <w:pPr>
      <w:ind w:left="851" w:hanging="851"/>
    </w:pPr>
    <w:rPr>
      <w:rFonts w:eastAsiaTheme="minorEastAsia" w:cs="Arial Unicode MS"/>
      <w:bCs/>
      <w:color w:val="222324" w:themeColor="text1"/>
      <w:sz w:val="19"/>
      <w:lang w:eastAsia="ko-KR"/>
    </w:rPr>
  </w:style>
  <w:style w:type="character" w:customStyle="1" w:styleId="Heading3Char">
    <w:name w:val="Heading 3 Char"/>
    <w:basedOn w:val="DefaultParagraphFont"/>
    <w:link w:val="Heading3"/>
    <w:uiPriority w:val="9"/>
    <w:rsid w:val="00A1456C"/>
    <w:rPr>
      <w:rFonts w:asciiTheme="majorHAnsi" w:eastAsiaTheme="majorEastAsia" w:hAnsiTheme="majorHAnsi" w:cstheme="majorBidi"/>
      <w:bCs/>
      <w:color w:val="360F3C" w:themeColor="accent2"/>
      <w:sz w:val="24"/>
      <w:szCs w:val="24"/>
    </w:rPr>
  </w:style>
  <w:style w:type="paragraph" w:customStyle="1" w:styleId="Heading-NoNumber">
    <w:name w:val="Heading - No Number"/>
    <w:next w:val="BodyText"/>
    <w:uiPriority w:val="10"/>
    <w:qFormat/>
    <w:rsid w:val="00A1456C"/>
    <w:pPr>
      <w:spacing w:after="560" w:line="216" w:lineRule="auto"/>
      <w:outlineLvl w:val="0"/>
    </w:pPr>
    <w:rPr>
      <w:rFonts w:asciiTheme="majorHAnsi" w:eastAsia="+mj-ea" w:hAnsiTheme="majorHAnsi" w:cs="+mj-cs"/>
      <w:b/>
      <w:noProof/>
      <w:color w:val="222324" w:themeColor="text1"/>
      <w:kern w:val="24"/>
      <w:sz w:val="40"/>
      <w:szCs w:val="72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D71FD"/>
    <w:rPr>
      <w:rFonts w:asciiTheme="majorHAnsi" w:hAnsiTheme="majorHAnsi" w:cs="Arial Unicode MS"/>
      <w:bCs/>
      <w:color w:val="360F3C" w:themeColor="accent2"/>
      <w:sz w:val="24"/>
      <w:szCs w:val="20"/>
      <w:lang w:val="en-GB"/>
    </w:rPr>
  </w:style>
  <w:style w:type="paragraph" w:customStyle="1" w:styleId="List-ABC">
    <w:name w:val="List - ABC"/>
    <w:uiPriority w:val="7"/>
    <w:rsid w:val="001B3F9E"/>
    <w:pPr>
      <w:numPr>
        <w:numId w:val="2"/>
      </w:numPr>
      <w:spacing w:before="100" w:after="60"/>
    </w:pPr>
    <w:rPr>
      <w:rFonts w:cs="Arial Unicode MS"/>
      <w:bCs/>
      <w:color w:val="222324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41E2"/>
    <w:rPr>
      <w:vertAlign w:val="superscript"/>
    </w:rPr>
  </w:style>
  <w:style w:type="paragraph" w:customStyle="1" w:styleId="TableText">
    <w:name w:val="Table Text"/>
    <w:uiPriority w:val="5"/>
    <w:qFormat/>
    <w:rsid w:val="00DC1762"/>
    <w:pPr>
      <w:spacing w:before="100" w:after="100"/>
    </w:pPr>
    <w:rPr>
      <w:rFonts w:eastAsia="Calibri" w:cs="Times New Roman"/>
      <w:sz w:val="16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2378C"/>
    <w:pPr>
      <w:tabs>
        <w:tab w:val="center" w:pos="4513"/>
        <w:tab w:val="right" w:pos="9026"/>
      </w:tabs>
    </w:pPr>
    <w:rPr>
      <w:rFonts w:eastAsiaTheme="minorEastAsia" w:cs="Arial Unicode MS"/>
      <w:bCs/>
      <w:color w:val="222324" w:themeColor="text1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42378C"/>
    <w:rPr>
      <w:rFonts w:cs="Arial Unicode MS"/>
      <w:bCs/>
      <w:color w:val="222324" w:themeColor="text1"/>
      <w:sz w:val="20"/>
      <w:szCs w:val="20"/>
    </w:rPr>
  </w:style>
  <w:style w:type="paragraph" w:styleId="BodyText">
    <w:name w:val="Body Text"/>
    <w:link w:val="BodyTextChar"/>
    <w:qFormat/>
    <w:rsid w:val="00990E03"/>
    <w:pPr>
      <w:spacing w:before="100" w:after="60"/>
    </w:pPr>
    <w:rPr>
      <w:rFonts w:cs="Arial Unicode MS"/>
      <w:bCs/>
      <w:color w:val="222324" w:themeColor="text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90E03"/>
    <w:rPr>
      <w:rFonts w:cs="Arial Unicode MS"/>
      <w:bCs/>
      <w:color w:val="222324" w:themeColor="text1"/>
      <w:sz w:val="20"/>
      <w:szCs w:val="20"/>
    </w:rPr>
  </w:style>
  <w:style w:type="paragraph" w:customStyle="1" w:styleId="TableHeading">
    <w:name w:val="Table Heading"/>
    <w:uiPriority w:val="3"/>
    <w:qFormat/>
    <w:rsid w:val="004E2599"/>
    <w:pPr>
      <w:spacing w:before="100" w:after="100"/>
    </w:pPr>
    <w:rPr>
      <w:rFonts w:asciiTheme="majorHAnsi" w:eastAsia="Calibri" w:hAnsiTheme="majorHAnsi" w:cs="Times New Roman"/>
      <w:b/>
      <w:sz w:val="16"/>
      <w:szCs w:val="24"/>
      <w:lang w:eastAsia="en-US"/>
    </w:rPr>
  </w:style>
  <w:style w:type="table" w:customStyle="1" w:styleId="AEMO1">
    <w:name w:val="AEMO1"/>
    <w:basedOn w:val="TableNormal"/>
    <w:uiPriority w:val="99"/>
    <w:rsid w:val="00D43114"/>
    <w:rPr>
      <w:sz w:val="16"/>
    </w:rPr>
    <w:tblPr>
      <w:tblStyleColBandSize w:val="1"/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shd w:val="clear" w:color="auto" w:fill="auto"/>
    </w:tcPr>
    <w:tblStylePr w:type="firstRow">
      <w:rPr>
        <w:rFonts w:asciiTheme="majorHAnsi" w:hAnsiTheme="majorHAnsi"/>
        <w:b/>
      </w:rPr>
      <w:tblPr/>
      <w:trPr>
        <w:cantSplit/>
        <w:tblHeader/>
      </w:trPr>
      <w:tcPr>
        <w:tcBorders>
          <w:top w:val="single" w:sz="4" w:space="0" w:color="82859C" w:themeColor="accent5"/>
          <w:bottom w:val="single" w:sz="4" w:space="0" w:color="82859C" w:themeColor="accent5"/>
        </w:tcBorders>
      </w:tcPr>
    </w:tblStylePr>
    <w:tblStylePr w:type="lastRow">
      <w:rPr>
        <w:rFonts w:asciiTheme="majorHAnsi" w:hAnsiTheme="majorHAnsi"/>
        <w:b w:val="0"/>
      </w:rPr>
    </w:tblStylePr>
    <w:tblStylePr w:type="firstCol">
      <w:rPr>
        <w:rFonts w:asciiTheme="majorHAnsi" w:hAnsiTheme="majorHAnsi"/>
        <w:b/>
      </w:rPr>
    </w:tblStylePr>
    <w:tblStylePr w:type="band1Vert">
      <w:tblPr/>
      <w:tcPr>
        <w:shd w:val="clear" w:color="auto" w:fill="F2F2F2" w:themeFill="background1" w:themeFillShade="F2"/>
      </w:tcPr>
    </w:tblStylePr>
  </w:style>
  <w:style w:type="paragraph" w:customStyle="1" w:styleId="TableBullet">
    <w:name w:val="Table Bullet"/>
    <w:uiPriority w:val="4"/>
    <w:qFormat/>
    <w:rsid w:val="003E56FE"/>
    <w:pPr>
      <w:numPr>
        <w:numId w:val="3"/>
      </w:numPr>
      <w:spacing w:before="100" w:after="100"/>
    </w:pPr>
    <w:rPr>
      <w:rFonts w:eastAsia="Calibri" w:cs="Times New Roman"/>
      <w:sz w:val="16"/>
      <w:szCs w:val="24"/>
      <w:lang w:eastAsia="en-US"/>
    </w:rPr>
  </w:style>
  <w:style w:type="paragraph" w:customStyle="1" w:styleId="TableBullet2">
    <w:name w:val="Table Bullet 2"/>
    <w:basedOn w:val="TableBullet"/>
    <w:uiPriority w:val="4"/>
    <w:qFormat/>
    <w:rsid w:val="00EA0347"/>
    <w:pPr>
      <w:numPr>
        <w:ilvl w:val="1"/>
      </w:numPr>
    </w:pPr>
  </w:style>
  <w:style w:type="paragraph" w:customStyle="1" w:styleId="Statement">
    <w:name w:val="Statement"/>
    <w:next w:val="BodyText"/>
    <w:uiPriority w:val="19"/>
    <w:qFormat/>
    <w:rsid w:val="00F74187"/>
    <w:pPr>
      <w:spacing w:after="120"/>
    </w:pPr>
    <w:rPr>
      <w:rFonts w:cs="Arial Unicode MS"/>
      <w:bCs/>
      <w:color w:val="C41230" w:themeColor="accent1"/>
      <w:sz w:val="24"/>
      <w:szCs w:val="20"/>
    </w:rPr>
  </w:style>
  <w:style w:type="paragraph" w:customStyle="1" w:styleId="StatementBullet">
    <w:name w:val="Statement Bullet"/>
    <w:next w:val="Normal"/>
    <w:uiPriority w:val="19"/>
    <w:qFormat/>
    <w:rsid w:val="00F74187"/>
    <w:pPr>
      <w:numPr>
        <w:numId w:val="4"/>
      </w:numPr>
      <w:spacing w:after="240"/>
      <w:ind w:left="284" w:hanging="284"/>
      <w:contextualSpacing/>
    </w:pPr>
    <w:rPr>
      <w:rFonts w:cs="Arial Unicode MS"/>
      <w:bCs/>
      <w:color w:val="C41230" w:themeColor="accent1"/>
      <w:sz w:val="24"/>
      <w:szCs w:val="20"/>
    </w:rPr>
  </w:style>
  <w:style w:type="paragraph" w:styleId="Quote">
    <w:name w:val="Quote"/>
    <w:link w:val="QuoteChar"/>
    <w:uiPriority w:val="29"/>
    <w:qFormat/>
    <w:rsid w:val="00AF7CCE"/>
    <w:pPr>
      <w:spacing w:before="160" w:after="160"/>
    </w:pPr>
    <w:rPr>
      <w:rFonts w:asciiTheme="majorHAnsi" w:hAnsiTheme="majorHAnsi" w:cs="Arial Unicode MS"/>
      <w:bCs/>
      <w:iCs/>
      <w:sz w:val="18"/>
      <w:szCs w:val="18"/>
    </w:rPr>
  </w:style>
  <w:style w:type="character" w:customStyle="1" w:styleId="QuoteChar">
    <w:name w:val="Quote Char"/>
    <w:basedOn w:val="DefaultParagraphFont"/>
    <w:link w:val="Quote"/>
    <w:uiPriority w:val="29"/>
    <w:rsid w:val="00AF7CCE"/>
    <w:rPr>
      <w:rFonts w:asciiTheme="majorHAnsi" w:hAnsiTheme="majorHAnsi" w:cs="Arial Unicode MS"/>
      <w:bCs/>
      <w:iCs/>
      <w:sz w:val="18"/>
      <w:szCs w:val="18"/>
    </w:rPr>
  </w:style>
  <w:style w:type="paragraph" w:customStyle="1" w:styleId="List-ABC2">
    <w:name w:val="List - ABC 2"/>
    <w:basedOn w:val="List-ABC"/>
    <w:uiPriority w:val="7"/>
    <w:rsid w:val="007B1CBF"/>
    <w:pPr>
      <w:numPr>
        <w:ilvl w:val="1"/>
      </w:numPr>
      <w:contextualSpacing/>
    </w:pPr>
  </w:style>
  <w:style w:type="paragraph" w:customStyle="1" w:styleId="List-ABC3">
    <w:name w:val="List - ABC 3"/>
    <w:basedOn w:val="List-ABC2"/>
    <w:uiPriority w:val="7"/>
    <w:rsid w:val="00994D31"/>
    <w:pPr>
      <w:numPr>
        <w:ilvl w:val="2"/>
      </w:numPr>
    </w:pPr>
  </w:style>
  <w:style w:type="paragraph" w:styleId="ListNumber">
    <w:name w:val="List Number"/>
    <w:uiPriority w:val="99"/>
    <w:qFormat/>
    <w:rsid w:val="00990E03"/>
    <w:pPr>
      <w:numPr>
        <w:numId w:val="11"/>
      </w:numPr>
      <w:spacing w:before="100" w:after="60"/>
    </w:pPr>
    <w:rPr>
      <w:rFonts w:cs="Arial Unicode MS"/>
      <w:bCs/>
      <w:color w:val="222324" w:themeColor="text1"/>
      <w:sz w:val="20"/>
      <w:szCs w:val="20"/>
    </w:rPr>
  </w:style>
  <w:style w:type="paragraph" w:styleId="ListNumber2">
    <w:name w:val="List Number 2"/>
    <w:uiPriority w:val="99"/>
    <w:qFormat/>
    <w:rsid w:val="00990E03"/>
    <w:pPr>
      <w:numPr>
        <w:ilvl w:val="1"/>
        <w:numId w:val="11"/>
      </w:numPr>
      <w:spacing w:before="100" w:after="60"/>
    </w:pPr>
    <w:rPr>
      <w:rFonts w:cs="Arial Unicode MS"/>
      <w:bCs/>
      <w:color w:val="222324" w:themeColor="text1"/>
      <w:sz w:val="20"/>
      <w:szCs w:val="20"/>
    </w:rPr>
  </w:style>
  <w:style w:type="paragraph" w:styleId="ListNumber3">
    <w:name w:val="List Number 3"/>
    <w:uiPriority w:val="99"/>
    <w:qFormat/>
    <w:rsid w:val="00990E03"/>
    <w:pPr>
      <w:numPr>
        <w:ilvl w:val="2"/>
        <w:numId w:val="11"/>
      </w:numPr>
      <w:spacing w:before="100" w:after="60"/>
    </w:pPr>
    <w:rPr>
      <w:rFonts w:cs="Arial Unicode MS"/>
      <w:bCs/>
      <w:color w:val="222324" w:themeColor="tex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D71FD"/>
    <w:rPr>
      <w:rFonts w:asciiTheme="majorHAnsi" w:eastAsiaTheme="majorEastAsia" w:hAnsiTheme="majorHAnsi" w:cstheme="majorBidi"/>
      <w:b/>
      <w:bCs/>
      <w:color w:val="C41230" w:themeColor="accent1"/>
      <w:sz w:val="20"/>
      <w:szCs w:val="20"/>
      <w:lang w:val="en-GB"/>
    </w:rPr>
  </w:style>
  <w:style w:type="paragraph" w:customStyle="1" w:styleId="Heading-Appendix1">
    <w:name w:val="Heading - Appendix 1"/>
    <w:next w:val="BodyText"/>
    <w:uiPriority w:val="10"/>
    <w:qFormat/>
    <w:rsid w:val="00A1456C"/>
    <w:pPr>
      <w:pageBreakBefore/>
      <w:numPr>
        <w:numId w:val="5"/>
      </w:numPr>
      <w:spacing w:after="240" w:line="216" w:lineRule="auto"/>
      <w:ind w:left="794" w:hanging="794"/>
      <w:outlineLvl w:val="0"/>
    </w:pPr>
    <w:rPr>
      <w:rFonts w:asciiTheme="majorHAnsi" w:hAnsiTheme="majorHAnsi" w:cs="Arial Unicode MS"/>
      <w:b/>
      <w:bCs/>
      <w:color w:val="000000" w:themeColor="text2"/>
      <w:sz w:val="32"/>
      <w:szCs w:val="20"/>
    </w:rPr>
  </w:style>
  <w:style w:type="paragraph" w:customStyle="1" w:styleId="Heading-Appendix2">
    <w:name w:val="Heading - Appendix 2"/>
    <w:next w:val="BodyText"/>
    <w:uiPriority w:val="10"/>
    <w:qFormat/>
    <w:rsid w:val="00891A84"/>
    <w:pPr>
      <w:numPr>
        <w:ilvl w:val="1"/>
        <w:numId w:val="5"/>
      </w:numPr>
      <w:spacing w:before="320" w:line="264" w:lineRule="auto"/>
      <w:outlineLvl w:val="1"/>
    </w:pPr>
    <w:rPr>
      <w:rFonts w:cs="Arial Unicode MS"/>
      <w:bCs/>
      <w:color w:val="360F3C" w:themeColor="accent2"/>
      <w:sz w:val="32"/>
      <w:szCs w:val="20"/>
    </w:rPr>
  </w:style>
  <w:style w:type="paragraph" w:customStyle="1" w:styleId="Heading-Appendix3">
    <w:name w:val="Heading - Appendix 3"/>
    <w:next w:val="BodyText"/>
    <w:uiPriority w:val="10"/>
    <w:qFormat/>
    <w:rsid w:val="00891A84"/>
    <w:pPr>
      <w:numPr>
        <w:ilvl w:val="2"/>
        <w:numId w:val="5"/>
      </w:numPr>
      <w:spacing w:before="160" w:line="264" w:lineRule="auto"/>
      <w:outlineLvl w:val="2"/>
    </w:pPr>
    <w:rPr>
      <w:rFonts w:cs="Arial Unicode MS"/>
      <w:bCs/>
      <w:color w:val="360F3C" w:themeColor="accent2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077CE3"/>
    <w:pPr>
      <w:spacing w:before="100" w:beforeAutospacing="1" w:after="100" w:afterAutospacing="1"/>
    </w:pPr>
    <w:rPr>
      <w:rFonts w:ascii="Times New Roman" w:hAnsi="Times New Roman"/>
      <w:bCs/>
      <w:sz w:val="24"/>
      <w:szCs w:val="24"/>
    </w:rPr>
  </w:style>
  <w:style w:type="table" w:styleId="TableGridLight">
    <w:name w:val="Grid Table Light"/>
    <w:basedOn w:val="TableNormal"/>
    <w:uiPriority w:val="40"/>
    <w:rsid w:val="00077C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7C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CE3"/>
    <w:rPr>
      <w:rFonts w:ascii="Segoe UI" w:hAnsi="Segoe UI" w:cs="Segoe UI"/>
      <w:bCs/>
      <w:color w:val="222324" w:themeColor="text1"/>
      <w:sz w:val="18"/>
      <w:szCs w:val="18"/>
    </w:rPr>
  </w:style>
  <w:style w:type="paragraph" w:customStyle="1" w:styleId="ImportantNotice-Bullet">
    <w:name w:val="Important Notice - Bullet"/>
    <w:basedOn w:val="ImportantNotice-Body"/>
    <w:uiPriority w:val="99"/>
    <w:rsid w:val="00E66CA4"/>
    <w:pPr>
      <w:numPr>
        <w:numId w:val="6"/>
      </w:numPr>
      <w:ind w:left="170" w:hanging="170"/>
    </w:pPr>
  </w:style>
  <w:style w:type="character" w:customStyle="1" w:styleId="Heading6Char">
    <w:name w:val="Heading 6 Char"/>
    <w:basedOn w:val="DefaultParagraphFont"/>
    <w:link w:val="Heading6"/>
    <w:uiPriority w:val="9"/>
    <w:rsid w:val="007D71FD"/>
    <w:rPr>
      <w:rFonts w:asciiTheme="majorHAnsi" w:eastAsiaTheme="majorEastAsia" w:hAnsiTheme="majorHAnsi" w:cstheme="majorBidi"/>
      <w:b/>
      <w:bCs/>
      <w:color w:val="222324" w:themeColor="text1"/>
      <w:sz w:val="20"/>
      <w:szCs w:val="20"/>
    </w:rPr>
  </w:style>
  <w:style w:type="paragraph" w:customStyle="1" w:styleId="CaptionTable">
    <w:name w:val="Caption Table"/>
    <w:next w:val="BodyText"/>
    <w:uiPriority w:val="3"/>
    <w:qFormat/>
    <w:rsid w:val="00473F6F"/>
    <w:pPr>
      <w:keepNext/>
      <w:numPr>
        <w:numId w:val="7"/>
      </w:numPr>
      <w:spacing w:before="300" w:after="120"/>
      <w:ind w:left="993" w:hanging="993"/>
      <w:outlineLvl w:val="3"/>
    </w:pPr>
    <w:rPr>
      <w:rFonts w:asciiTheme="majorHAnsi" w:hAnsiTheme="majorHAnsi" w:cs="Arial Unicode MS"/>
      <w:b/>
      <w:bCs/>
      <w:color w:val="360F3C" w:themeColor="accent2"/>
      <w:sz w:val="18"/>
      <w:szCs w:val="20"/>
      <w:lang w:val="en-GB"/>
    </w:rPr>
  </w:style>
  <w:style w:type="paragraph" w:customStyle="1" w:styleId="TableFigureFootnote">
    <w:name w:val="Table/ Figure Footnote"/>
    <w:uiPriority w:val="4"/>
    <w:qFormat/>
    <w:rsid w:val="001337F9"/>
    <w:pPr>
      <w:spacing w:before="60" w:after="240"/>
      <w:contextualSpacing/>
    </w:pPr>
    <w:rPr>
      <w:rFonts w:cs="Arial Unicode MS"/>
      <w:bCs/>
      <w:color w:val="222324" w:themeColor="text1"/>
      <w:sz w:val="16"/>
      <w:szCs w:val="20"/>
      <w:lang w:val="en-GB"/>
    </w:rPr>
  </w:style>
  <w:style w:type="paragraph" w:customStyle="1" w:styleId="TableFigureFoonoteBullet">
    <w:name w:val="Table/ Figure Foonote Bullet"/>
    <w:basedOn w:val="TableFigureFootnote"/>
    <w:uiPriority w:val="5"/>
    <w:qFormat/>
    <w:rsid w:val="00976B57"/>
    <w:pPr>
      <w:numPr>
        <w:numId w:val="8"/>
      </w:numPr>
      <w:ind w:left="170" w:hanging="170"/>
    </w:pPr>
  </w:style>
  <w:style w:type="paragraph" w:customStyle="1" w:styleId="CaptionFigure">
    <w:name w:val="Caption Figure"/>
    <w:basedOn w:val="CaptionTable"/>
    <w:next w:val="BodyText"/>
    <w:uiPriority w:val="2"/>
    <w:qFormat/>
    <w:rsid w:val="00473F6F"/>
    <w:pPr>
      <w:numPr>
        <w:numId w:val="9"/>
      </w:numPr>
      <w:ind w:left="993" w:hanging="993"/>
    </w:pPr>
  </w:style>
  <w:style w:type="paragraph" w:styleId="TOC4">
    <w:name w:val="toc 4"/>
    <w:next w:val="BodyText"/>
    <w:autoRedefine/>
    <w:uiPriority w:val="39"/>
    <w:rsid w:val="00645654"/>
    <w:pPr>
      <w:tabs>
        <w:tab w:val="left" w:pos="1134"/>
        <w:tab w:val="right" w:pos="9401"/>
      </w:tabs>
      <w:spacing w:after="120"/>
      <w:ind w:left="1134" w:right="1134" w:hanging="1134"/>
    </w:pPr>
    <w:rPr>
      <w:rFonts w:cs="Arial Unicode MS"/>
      <w:bCs/>
      <w:color w:val="222324" w:themeColor="text1"/>
      <w:sz w:val="20"/>
      <w:szCs w:val="20"/>
    </w:rPr>
  </w:style>
  <w:style w:type="table" w:styleId="PlainTable4">
    <w:name w:val="Plain Table 4"/>
    <w:basedOn w:val="TableNormal"/>
    <w:uiPriority w:val="44"/>
    <w:rsid w:val="006258EF"/>
    <w:tblPr>
      <w:tblStyleRowBandSize w:val="1"/>
      <w:tblStyleColBandSize w:val="1"/>
      <w:tblInd w:w="-108" w:type="dxa"/>
    </w:tblPr>
    <w:tblStylePr w:type="firstRow">
      <w:rPr>
        <w:b w:val="0"/>
        <w:bCs/>
      </w:rPr>
    </w:tblStylePr>
    <w:tblStylePr w:type="lastRow"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</w:style>
  <w:style w:type="table" w:customStyle="1" w:styleId="HighlightTextTable">
    <w:name w:val="HighlightTextTable"/>
    <w:basedOn w:val="TableNormal"/>
    <w:uiPriority w:val="99"/>
    <w:rsid w:val="001B44D7"/>
    <w:tblPr>
      <w:tblCellMar>
        <w:left w:w="170" w:type="dxa"/>
        <w:bottom w:w="170" w:type="dxa"/>
        <w:right w:w="170" w:type="dxa"/>
      </w:tblCellMar>
    </w:tblPr>
    <w:tcPr>
      <w:shd w:val="clear" w:color="auto" w:fill="E0E8EA" w:themeFill="background2"/>
    </w:tcPr>
  </w:style>
  <w:style w:type="table" w:customStyle="1" w:styleId="BorderlessTable">
    <w:name w:val="BorderlessTable"/>
    <w:basedOn w:val="PlainTable4"/>
    <w:uiPriority w:val="99"/>
    <w:rsid w:val="001B44D7"/>
    <w:tblPr/>
    <w:tblStylePr w:type="firstRow">
      <w:rPr>
        <w:b w:val="0"/>
        <w:bCs/>
      </w:rPr>
    </w:tblStylePr>
    <w:tblStylePr w:type="lastRow"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</w:style>
  <w:style w:type="paragraph" w:styleId="ListContinue">
    <w:name w:val="List Continue"/>
    <w:basedOn w:val="Normal"/>
    <w:uiPriority w:val="99"/>
    <w:unhideWhenUsed/>
    <w:rsid w:val="00990E03"/>
    <w:pPr>
      <w:spacing w:before="100" w:after="60"/>
      <w:ind w:left="284"/>
    </w:pPr>
    <w:rPr>
      <w:rFonts w:eastAsiaTheme="minorEastAsia" w:cs="Arial Unicode MS"/>
      <w:bCs/>
      <w:color w:val="222324" w:themeColor="text1"/>
      <w:lang w:eastAsia="ko-KR"/>
    </w:rPr>
  </w:style>
  <w:style w:type="paragraph" w:customStyle="1" w:styleId="ImprintFooter1">
    <w:name w:val="ImprintFooter1"/>
    <w:semiHidden/>
    <w:rsid w:val="00C267D2"/>
    <w:pPr>
      <w:pBdr>
        <w:bottom w:val="single" w:sz="6" w:space="2" w:color="auto"/>
      </w:pBdr>
      <w:tabs>
        <w:tab w:val="right" w:pos="9185"/>
      </w:tabs>
      <w:spacing w:after="80"/>
    </w:pPr>
    <w:rPr>
      <w:rFonts w:ascii="Tw Cen MT" w:eastAsia="Calibri" w:hAnsi="Tw Cen MT" w:cs="Times New Roman"/>
      <w:noProof/>
      <w:color w:val="FFFFFF" w:themeColor="background1"/>
      <w:sz w:val="16"/>
      <w:szCs w:val="24"/>
      <w:lang w:eastAsia="en-AU"/>
    </w:rPr>
  </w:style>
  <w:style w:type="paragraph" w:customStyle="1" w:styleId="ImprintFooter2">
    <w:name w:val="ImprintFooter2"/>
    <w:basedOn w:val="Normal"/>
    <w:semiHidden/>
    <w:rsid w:val="00C267D2"/>
    <w:pPr>
      <w:tabs>
        <w:tab w:val="center" w:pos="1938"/>
        <w:tab w:val="center" w:pos="3135"/>
        <w:tab w:val="center" w:pos="4218"/>
        <w:tab w:val="center" w:pos="5757"/>
        <w:tab w:val="center" w:pos="7296"/>
        <w:tab w:val="right" w:pos="9185"/>
      </w:tabs>
      <w:spacing w:after="80" w:line="300" w:lineRule="auto"/>
    </w:pPr>
    <w:rPr>
      <w:rFonts w:ascii="Tw Cen MT" w:eastAsia="Calibri" w:hAnsi="Tw Cen MT"/>
      <w:bCs/>
      <w:kern w:val="18"/>
      <w:sz w:val="16"/>
      <w:szCs w:val="19"/>
      <w:lang w:eastAsia="en-US"/>
    </w:rPr>
  </w:style>
  <w:style w:type="table" w:styleId="GridTable4-Accent5">
    <w:name w:val="Grid Table 4 Accent 5"/>
    <w:basedOn w:val="TableNormal"/>
    <w:uiPriority w:val="49"/>
    <w:rsid w:val="00B90AF4"/>
    <w:tblPr>
      <w:tblStyleRowBandSize w:val="1"/>
      <w:tblStyleColBandSize w:val="1"/>
      <w:tblBorders>
        <w:top w:val="single" w:sz="4" w:space="0" w:color="B3B5C3" w:themeColor="accent5" w:themeTint="99"/>
        <w:left w:val="single" w:sz="4" w:space="0" w:color="B3B5C3" w:themeColor="accent5" w:themeTint="99"/>
        <w:bottom w:val="single" w:sz="4" w:space="0" w:color="B3B5C3" w:themeColor="accent5" w:themeTint="99"/>
        <w:right w:val="single" w:sz="4" w:space="0" w:color="B3B5C3" w:themeColor="accent5" w:themeTint="99"/>
        <w:insideH w:val="single" w:sz="4" w:space="0" w:color="B3B5C3" w:themeColor="accent5" w:themeTint="99"/>
        <w:insideV w:val="single" w:sz="4" w:space="0" w:color="B3B5C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859C" w:themeColor="accent5"/>
          <w:left w:val="single" w:sz="4" w:space="0" w:color="82859C" w:themeColor="accent5"/>
          <w:bottom w:val="single" w:sz="4" w:space="0" w:color="82859C" w:themeColor="accent5"/>
          <w:right w:val="single" w:sz="4" w:space="0" w:color="82859C" w:themeColor="accent5"/>
          <w:insideH w:val="nil"/>
          <w:insideV w:val="nil"/>
        </w:tcBorders>
        <w:shd w:val="clear" w:color="auto" w:fill="82859C" w:themeFill="accent5"/>
      </w:tcPr>
    </w:tblStylePr>
    <w:tblStylePr w:type="lastRow">
      <w:rPr>
        <w:b/>
        <w:bCs/>
      </w:rPr>
      <w:tblPr/>
      <w:tcPr>
        <w:tcBorders>
          <w:top w:val="double" w:sz="4" w:space="0" w:color="8285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B" w:themeFill="accent5" w:themeFillTint="33"/>
      </w:tcPr>
    </w:tblStylePr>
    <w:tblStylePr w:type="band1Horz">
      <w:tblPr/>
      <w:tcPr>
        <w:shd w:val="clear" w:color="auto" w:fill="E5E6EB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90AF4"/>
    <w:tblPr>
      <w:tblStyleRowBandSize w:val="1"/>
      <w:tblStyleColBandSize w:val="1"/>
      <w:tblBorders>
        <w:top w:val="single" w:sz="4" w:space="0" w:color="D1ECF4" w:themeColor="accent6" w:themeTint="99"/>
        <w:left w:val="single" w:sz="4" w:space="0" w:color="D1ECF4" w:themeColor="accent6" w:themeTint="99"/>
        <w:bottom w:val="single" w:sz="4" w:space="0" w:color="D1ECF4" w:themeColor="accent6" w:themeTint="99"/>
        <w:right w:val="single" w:sz="4" w:space="0" w:color="D1ECF4" w:themeColor="accent6" w:themeTint="99"/>
        <w:insideH w:val="single" w:sz="4" w:space="0" w:color="D1ECF4" w:themeColor="accent6" w:themeTint="99"/>
        <w:insideV w:val="single" w:sz="4" w:space="0" w:color="D1EC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E0EE" w:themeColor="accent6"/>
          <w:left w:val="single" w:sz="4" w:space="0" w:color="B3E0EE" w:themeColor="accent6"/>
          <w:bottom w:val="single" w:sz="4" w:space="0" w:color="B3E0EE" w:themeColor="accent6"/>
          <w:right w:val="single" w:sz="4" w:space="0" w:color="B3E0EE" w:themeColor="accent6"/>
          <w:insideH w:val="nil"/>
          <w:insideV w:val="nil"/>
        </w:tcBorders>
        <w:shd w:val="clear" w:color="auto" w:fill="B3E0EE" w:themeFill="accent6"/>
      </w:tcPr>
    </w:tblStylePr>
    <w:tblStylePr w:type="lastRow">
      <w:rPr>
        <w:b/>
        <w:bCs/>
      </w:rPr>
      <w:tblPr/>
      <w:tcPr>
        <w:tcBorders>
          <w:top w:val="double" w:sz="4" w:space="0" w:color="B3E0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8FB" w:themeFill="accent6" w:themeFillTint="33"/>
      </w:tcPr>
    </w:tblStylePr>
    <w:tblStylePr w:type="band1Horz">
      <w:tblPr/>
      <w:tcPr>
        <w:shd w:val="clear" w:color="auto" w:fill="EFF8FB" w:themeFill="accent6" w:themeFillTint="33"/>
      </w:tcPr>
    </w:tblStylePr>
  </w:style>
  <w:style w:type="table" w:styleId="ListTable1Light-Accent2">
    <w:name w:val="List Table 1 Light Accent 2"/>
    <w:basedOn w:val="TableNormal"/>
    <w:uiPriority w:val="46"/>
    <w:rsid w:val="00B90AF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31C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31C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B9ED" w:themeFill="accent2" w:themeFillTint="33"/>
      </w:tcPr>
    </w:tblStylePr>
    <w:tblStylePr w:type="band1Horz">
      <w:tblPr/>
      <w:tcPr>
        <w:shd w:val="clear" w:color="auto" w:fill="E6B9ED" w:themeFill="accent2" w:themeFillTint="33"/>
      </w:tcPr>
    </w:tblStylePr>
  </w:style>
  <w:style w:type="table" w:styleId="PlainTable3">
    <w:name w:val="Plain Table 3"/>
    <w:basedOn w:val="TableNormal"/>
    <w:uiPriority w:val="43"/>
    <w:rsid w:val="00B90AF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D9093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D9093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Style1">
    <w:name w:val="Style1"/>
    <w:basedOn w:val="TOC4"/>
    <w:rsid w:val="00C13977"/>
    <w:pPr>
      <w:tabs>
        <w:tab w:val="left" w:pos="851"/>
      </w:tabs>
      <w:ind w:left="851" w:hanging="851"/>
    </w:pPr>
    <w:rPr>
      <w:noProof/>
    </w:rPr>
  </w:style>
  <w:style w:type="table" w:customStyle="1" w:styleId="AEMO2">
    <w:name w:val="AEMO2"/>
    <w:basedOn w:val="AEMO1"/>
    <w:uiPriority w:val="99"/>
    <w:rsid w:val="00D43114"/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8EA" w:themeFill="background2"/>
    </w:tcPr>
    <w:tblStylePr w:type="firstRow">
      <w:rPr>
        <w:rFonts w:asciiTheme="majorHAnsi" w:hAnsiTheme="majorHAnsi"/>
        <w:b/>
        <w:sz w:val="16"/>
      </w:rPr>
      <w:tblPr/>
      <w:trPr>
        <w:cantSplit/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CCCED7" w:themeFill="accent5" w:themeFillTint="66"/>
      </w:tcPr>
    </w:tblStylePr>
    <w:tblStylePr w:type="lastRow">
      <w:rPr>
        <w:rFonts w:asciiTheme="majorHAnsi" w:hAnsiTheme="majorHAnsi"/>
        <w:b w:val="0"/>
        <w:sz w:val="16"/>
      </w:rPr>
    </w:tblStylePr>
    <w:tblStylePr w:type="firstCol">
      <w:rPr>
        <w:rFonts w:asciiTheme="majorHAnsi" w:hAnsiTheme="majorHAnsi"/>
        <w:b/>
        <w:sz w:val="16"/>
      </w:rPr>
      <w:tblPr/>
      <w:tcPr>
        <w:shd w:val="clear" w:color="auto" w:fill="B3E0EE" w:themeFill="accent6"/>
      </w:tcPr>
    </w:tblStylePr>
    <w:tblStylePr w:type="lastCol">
      <w:rPr>
        <w:rFonts w:asciiTheme="majorHAnsi" w:hAnsiTheme="majorHAnsi"/>
        <w:b/>
        <w:sz w:val="16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C5D4D7" w:themeFill="background2" w:themeFillShade="E6"/>
      </w:tcPr>
    </w:tblStylePr>
  </w:style>
  <w:style w:type="table" w:customStyle="1" w:styleId="AEMO3">
    <w:name w:val="AEMO3"/>
    <w:basedOn w:val="AEMO2"/>
    <w:uiPriority w:val="99"/>
    <w:rsid w:val="00D43114"/>
    <w:tblPr/>
    <w:tcPr>
      <w:shd w:val="clear" w:color="auto" w:fill="E0E8EA" w:themeFill="background2"/>
    </w:tcPr>
    <w:tblStylePr w:type="firstRow">
      <w:rPr>
        <w:rFonts w:asciiTheme="majorHAnsi" w:hAnsiTheme="majorHAnsi"/>
        <w:b/>
        <w:color w:val="FFFFFF" w:themeColor="background1"/>
        <w:sz w:val="16"/>
      </w:rPr>
      <w:tblPr/>
      <w:trPr>
        <w:cantSplit/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360F3C" w:themeFill="accent2"/>
      </w:tcPr>
    </w:tblStylePr>
    <w:tblStylePr w:type="lastRow">
      <w:rPr>
        <w:rFonts w:asciiTheme="majorHAnsi" w:hAnsiTheme="majorHAnsi"/>
        <w:b w:val="0"/>
        <w:sz w:val="16"/>
      </w:rPr>
    </w:tblStylePr>
    <w:tblStylePr w:type="firstCol">
      <w:rPr>
        <w:rFonts w:asciiTheme="majorHAnsi" w:hAnsiTheme="majorHAnsi"/>
        <w:b/>
        <w:color w:val="FFFFFF" w:themeColor="background1"/>
        <w:sz w:val="16"/>
      </w:rPr>
      <w:tblPr/>
      <w:tcPr>
        <w:shd w:val="clear" w:color="auto" w:fill="5E6177" w:themeFill="accent5" w:themeFillShade="BF"/>
      </w:tcPr>
    </w:tblStylePr>
    <w:tblStylePr w:type="lastCol">
      <w:rPr>
        <w:rFonts w:asciiTheme="majorHAnsi" w:hAnsiTheme="majorHAnsi"/>
        <w:b/>
        <w:sz w:val="16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C5D4D7" w:themeFill="background2" w:themeFillShade="E6"/>
      </w:tcPr>
    </w:tblStylePr>
  </w:style>
  <w:style w:type="paragraph" w:styleId="ListContinue2">
    <w:name w:val="List Continue 2"/>
    <w:basedOn w:val="Normal"/>
    <w:uiPriority w:val="99"/>
    <w:unhideWhenUsed/>
    <w:rsid w:val="00990E03"/>
    <w:pPr>
      <w:spacing w:before="100" w:after="60"/>
      <w:ind w:left="567"/>
    </w:pPr>
    <w:rPr>
      <w:rFonts w:eastAsiaTheme="minorEastAsia" w:cs="Arial Unicode MS"/>
      <w:bCs/>
      <w:color w:val="222324" w:themeColor="text1"/>
      <w:lang w:eastAsia="ko-KR"/>
    </w:rPr>
  </w:style>
  <w:style w:type="paragraph" w:styleId="ListContinue3">
    <w:name w:val="List Continue 3"/>
    <w:basedOn w:val="Normal"/>
    <w:uiPriority w:val="99"/>
    <w:unhideWhenUsed/>
    <w:rsid w:val="00990E03"/>
    <w:pPr>
      <w:spacing w:before="100" w:after="60"/>
      <w:ind w:left="851"/>
    </w:pPr>
    <w:rPr>
      <w:rFonts w:eastAsiaTheme="minorEastAsia" w:cs="Arial Unicode MS"/>
      <w:bCs/>
      <w:color w:val="222324" w:themeColor="text1"/>
      <w:lang w:eastAsia="ko-KR"/>
    </w:rPr>
  </w:style>
  <w:style w:type="character" w:customStyle="1" w:styleId="SegoeSemibold">
    <w:name w:val="Segoe Semibold"/>
    <w:basedOn w:val="DefaultParagraphFont"/>
    <w:uiPriority w:val="1"/>
    <w:qFormat/>
    <w:rsid w:val="00EF36A5"/>
    <w:rPr>
      <w:rFonts w:ascii="Segoe UI Semibold" w:hAnsi="Segoe UI Semibold" w:cs="Segoe UI Semibold"/>
    </w:rPr>
  </w:style>
  <w:style w:type="character" w:styleId="FollowedHyperlink">
    <w:name w:val="FollowedHyperlink"/>
    <w:basedOn w:val="DefaultParagraphFont"/>
    <w:uiPriority w:val="99"/>
    <w:semiHidden/>
    <w:unhideWhenUsed/>
    <w:rsid w:val="00A26BEB"/>
    <w:rPr>
      <w:color w:val="C41230" w:themeColor="followedHyperlink"/>
      <w:u w:val="single"/>
    </w:rPr>
  </w:style>
  <w:style w:type="paragraph" w:styleId="NoSpacing">
    <w:name w:val="No Spacing"/>
    <w:uiPriority w:val="1"/>
    <w:semiHidden/>
    <w:rsid w:val="00407F60"/>
    <w:rPr>
      <w:rFonts w:cs="Arial Unicode MS"/>
      <w:bCs/>
      <w:color w:val="222324" w:themeColor="text1"/>
      <w:sz w:val="20"/>
      <w:szCs w:val="20"/>
    </w:rPr>
  </w:style>
  <w:style w:type="paragraph" w:customStyle="1" w:styleId="BoldHeading">
    <w:name w:val="Bold Heading"/>
    <w:basedOn w:val="BodyText"/>
    <w:next w:val="BodyText"/>
    <w:qFormat/>
    <w:rsid w:val="000305A5"/>
    <w:pPr>
      <w:spacing w:before="240" w:after="120"/>
    </w:pPr>
    <w:rPr>
      <w:rFonts w:eastAsia="Times New Roman" w:cs="Times New Roman"/>
      <w:b/>
      <w:bCs w:val="0"/>
      <w:color w:val="auto"/>
      <w:sz w:val="22"/>
      <w:lang w:eastAsia="en-AU"/>
    </w:rPr>
  </w:style>
  <w:style w:type="paragraph" w:styleId="Subtitle">
    <w:name w:val="Subtitle"/>
    <w:basedOn w:val="Normal"/>
    <w:next w:val="Normal"/>
    <w:link w:val="SubtitleChar"/>
    <w:qFormat/>
    <w:rsid w:val="00DA1F97"/>
    <w:pPr>
      <w:keepNext/>
      <w:keepLines/>
      <w:spacing w:before="300"/>
      <w:ind w:right="567"/>
      <w:outlineLvl w:val="1"/>
    </w:pPr>
    <w:rPr>
      <w:rFonts w:ascii="Arial" w:hAnsi="Arial"/>
      <w:b/>
      <w:bCs/>
      <w:color w:val="1E4164"/>
      <w:sz w:val="28"/>
      <w:szCs w:val="26"/>
      <w:lang w:eastAsia="en-US"/>
    </w:rPr>
  </w:style>
  <w:style w:type="character" w:customStyle="1" w:styleId="SubtitleChar">
    <w:name w:val="Subtitle Char"/>
    <w:basedOn w:val="DefaultParagraphFont"/>
    <w:link w:val="Subtitle"/>
    <w:rsid w:val="00DA1F97"/>
    <w:rPr>
      <w:rFonts w:ascii="Arial" w:eastAsia="Times New Roman" w:hAnsi="Arial" w:cs="Times New Roman"/>
      <w:b/>
      <w:bCs/>
      <w:color w:val="1E4164"/>
      <w:sz w:val="28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83FF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D0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B83"/>
  </w:style>
  <w:style w:type="character" w:customStyle="1" w:styleId="CommentTextChar">
    <w:name w:val="Comment Text Char"/>
    <w:basedOn w:val="DefaultParagraphFont"/>
    <w:link w:val="CommentText"/>
    <w:uiPriority w:val="99"/>
    <w:rsid w:val="00BD0B83"/>
    <w:rPr>
      <w:rFonts w:eastAsia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B83"/>
    <w:rPr>
      <w:rFonts w:eastAsia="Times New Roman" w:cs="Times New Roman"/>
      <w:b/>
      <w:bCs/>
      <w:sz w:val="20"/>
      <w:szCs w:val="20"/>
      <w:lang w:eastAsia="en-AU"/>
    </w:rPr>
  </w:style>
  <w:style w:type="character" w:customStyle="1" w:styleId="CBoxTextChar">
    <w:name w:val="CBoxText Char"/>
    <w:basedOn w:val="DefaultParagraphFont"/>
    <w:link w:val="CBoxText"/>
    <w:locked/>
    <w:rsid w:val="009B4353"/>
    <w:rPr>
      <w:rFonts w:ascii="Arial Unicode MS" w:eastAsia="Arial Unicode MS" w:hAnsi="Arial Unicode MS" w:cs="Arial Unicode MS"/>
      <w:color w:val="222324" w:themeColor="text1"/>
      <w:sz w:val="20"/>
      <w:szCs w:val="20"/>
    </w:rPr>
  </w:style>
  <w:style w:type="paragraph" w:customStyle="1" w:styleId="CBoxText">
    <w:name w:val="CBoxText"/>
    <w:basedOn w:val="BodyText"/>
    <w:link w:val="CBoxTextChar"/>
    <w:qFormat/>
    <w:rsid w:val="009B4353"/>
    <w:pPr>
      <w:ind w:left="453" w:hanging="340"/>
    </w:pPr>
    <w:rPr>
      <w:rFonts w:ascii="Arial Unicode MS" w:eastAsia="Arial Unicode MS" w:hAnsi="Arial Unicode MS"/>
      <w:bCs w:val="0"/>
    </w:rPr>
  </w:style>
  <w:style w:type="paragraph" w:styleId="Revision">
    <w:name w:val="Revision"/>
    <w:hidden/>
    <w:uiPriority w:val="99"/>
    <w:semiHidden/>
    <w:rsid w:val="00D3659C"/>
    <w:rPr>
      <w:rFonts w:eastAsia="Times New Roman" w:cs="Times New Roman"/>
      <w:sz w:val="20"/>
      <w:szCs w:val="20"/>
      <w:lang w:eastAsia="en-AU"/>
    </w:rPr>
  </w:style>
  <w:style w:type="paragraph" w:customStyle="1" w:styleId="paragraph">
    <w:name w:val="paragraph"/>
    <w:basedOn w:val="Normal"/>
    <w:rsid w:val="00BE48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BE48F4"/>
  </w:style>
  <w:style w:type="character" w:customStyle="1" w:styleId="eop">
    <w:name w:val="eop"/>
    <w:basedOn w:val="DefaultParagraphFont"/>
    <w:rsid w:val="00BE48F4"/>
  </w:style>
  <w:style w:type="table" w:customStyle="1" w:styleId="LegalFooterTable">
    <w:name w:val="LegalFooterTable"/>
    <w:basedOn w:val="TableNormal"/>
    <w:uiPriority w:val="99"/>
    <w:rsid w:val="004045EB"/>
    <w:rPr>
      <w:rFonts w:eastAsiaTheme="minorHAnsi"/>
      <w:lang w:eastAsia="en-US"/>
    </w:rPr>
    <w:tblPr>
      <w:tblCellMar>
        <w:left w:w="0" w:type="dxa"/>
        <w:right w:w="0" w:type="dxa"/>
      </w:tblCellMar>
    </w:tblPr>
  </w:style>
  <w:style w:type="paragraph" w:customStyle="1" w:styleId="aCBox">
    <w:name w:val="a_CBox"/>
    <w:qFormat/>
    <w:rsid w:val="00A62574"/>
    <w:pPr>
      <w:keepNext/>
      <w:spacing w:before="60" w:after="100"/>
      <w:contextualSpacing/>
    </w:pPr>
    <w:rPr>
      <w:rFonts w:cs="Arial Unicode MS"/>
      <w:bCs/>
      <w:sz w:val="20"/>
      <w:szCs w:val="20"/>
    </w:rPr>
  </w:style>
  <w:style w:type="character" w:customStyle="1" w:styleId="aCBoxChar">
    <w:name w:val="a_CBoxChar"/>
    <w:basedOn w:val="DefaultParagraphFont"/>
    <w:uiPriority w:val="1"/>
    <w:qFormat/>
    <w:rsid w:val="00A62574"/>
    <w:rPr>
      <w:rFonts w:ascii="MS Gothic" w:eastAsia="MS Gothic" w:hAnsi="MS Gothic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a.rmp@aemo.com.au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wa.rmp@aemo.com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wa.rmp@aemo.com.au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wa.gov.au/government/document-collections/electricity-system-and-market-rules" TargetMode="External"/><Relationship Id="rId1" Type="http://schemas.openxmlformats.org/officeDocument/2006/relationships/hyperlink" Target="https://www.legislation.wa.gov.au/legislation/statutes.nsf/main_mrtitle_1353_homepage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54437-CF88-4EF9-B8B8-650388B81E60}"/>
      </w:docPartPr>
      <w:docPartBody>
        <w:p w:rsidR="00195E24" w:rsidRDefault="00163FF9">
          <w:r w:rsidRPr="00E24D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A6D22A502749CFB8541FF426007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54BFB-A3B8-48C6-99D9-AACB7FEA4C90}"/>
      </w:docPartPr>
      <w:docPartBody>
        <w:p w:rsidR="00195E24" w:rsidRDefault="00163FF9" w:rsidP="00163FF9">
          <w:pPr>
            <w:pStyle w:val="EAA6D22A502749CFB8541FF42600730F"/>
          </w:pPr>
          <w:r w:rsidRPr="00B62F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4E2B8EB19845D283191CC9C8BC1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98FF1-7842-4183-9096-5A4151E7FC4A}"/>
      </w:docPartPr>
      <w:docPartBody>
        <w:p w:rsidR="00195E24" w:rsidRDefault="00163FF9" w:rsidP="00163FF9">
          <w:pPr>
            <w:pStyle w:val="E14E2B8EB19845D283191CC9C8BC187A"/>
          </w:pPr>
          <w:r w:rsidRPr="00E24D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5ABC856A9B46B48A5C06032696B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704CA-C336-4014-A347-58BC56BA4B7F}"/>
      </w:docPartPr>
      <w:docPartBody>
        <w:p w:rsidR="00195E24" w:rsidRDefault="00163FF9" w:rsidP="00163FF9">
          <w:pPr>
            <w:pStyle w:val="885ABC856A9B46B48A5C06032696BA1F"/>
          </w:pPr>
          <w:r w:rsidRPr="00E24D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F2EC61E25B444A8955795142112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E4B9C-1047-4A8E-B499-0D31BA30CF3C}"/>
      </w:docPartPr>
      <w:docPartBody>
        <w:p w:rsidR="00195E24" w:rsidRDefault="00163FF9" w:rsidP="00163FF9">
          <w:pPr>
            <w:pStyle w:val="36F2EC61E25B444A8955795142112644"/>
          </w:pPr>
          <w:r w:rsidRPr="00E24D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959A18DEF0437A980C1621CC822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D15BB-DCBB-4FC2-9AB6-261481073732}"/>
      </w:docPartPr>
      <w:docPartBody>
        <w:p w:rsidR="00195E24" w:rsidRDefault="00163FF9" w:rsidP="00163FF9">
          <w:pPr>
            <w:pStyle w:val="18959A18DEF0437A980C1621CC822FA8"/>
          </w:pPr>
          <w:r w:rsidRPr="00E24D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8C6AB6213B4647B787AB6FBFF0E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F6AF1-87CE-48C2-A26B-E429A4072664}"/>
      </w:docPartPr>
      <w:docPartBody>
        <w:p w:rsidR="00195E24" w:rsidRDefault="00163FF9" w:rsidP="00163FF9">
          <w:pPr>
            <w:pStyle w:val="CA8C6AB6213B4647B787AB6FBFF0E730"/>
          </w:pPr>
          <w:r w:rsidRPr="00B62F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FEC1B08F2F426BA0EC0C7D9B23B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9AFA5-7277-4BB5-9408-4FBBF246B560}"/>
      </w:docPartPr>
      <w:docPartBody>
        <w:p w:rsidR="00195E24" w:rsidRDefault="00163FF9" w:rsidP="00163FF9">
          <w:pPr>
            <w:pStyle w:val="A5FEC1B08F2F426BA0EC0C7D9B23BAAB"/>
          </w:pPr>
          <w:r w:rsidRPr="00B62F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90865-FF56-4BEE-8ACB-67F625451E96}"/>
      </w:docPartPr>
      <w:docPartBody>
        <w:p w:rsidR="00195E24" w:rsidRDefault="00163FF9">
          <w:r w:rsidRPr="00E24D77">
            <w:rPr>
              <w:rStyle w:val="PlaceholderText"/>
            </w:rPr>
            <w:t>Click or tap to enter a date.</w:t>
          </w:r>
        </w:p>
      </w:docPartBody>
    </w:docPart>
    <w:docPart>
      <w:docPartPr>
        <w:name w:val="9B83DA4958544C6390D0A53D46024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767C7-CE44-4F79-BE43-22FB3E4B0036}"/>
      </w:docPartPr>
      <w:docPartBody>
        <w:p w:rsidR="00195E24" w:rsidRDefault="00163FF9" w:rsidP="00163FF9">
          <w:pPr>
            <w:pStyle w:val="9B83DA4958544C6390D0A53D46024E06"/>
          </w:pPr>
          <w:r w:rsidRPr="00B62F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+mj-ea">
    <w:altName w:val="Cambria"/>
    <w:panose1 w:val="00000000000000000000"/>
    <w:charset w:val="00"/>
    <w:family w:val="roman"/>
    <w:notTrueType/>
    <w:pitch w:val="default"/>
  </w:font>
  <w:font w:name="+mj-cs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F9"/>
    <w:rsid w:val="00163FF9"/>
    <w:rsid w:val="0018405B"/>
    <w:rsid w:val="00195E24"/>
    <w:rsid w:val="00304D60"/>
    <w:rsid w:val="00405E20"/>
    <w:rsid w:val="004F2B4D"/>
    <w:rsid w:val="005C06FA"/>
    <w:rsid w:val="00673B9C"/>
    <w:rsid w:val="00817AF8"/>
    <w:rsid w:val="008A55F1"/>
    <w:rsid w:val="00A24AB1"/>
    <w:rsid w:val="00AA774C"/>
    <w:rsid w:val="00B901B4"/>
    <w:rsid w:val="00C176D9"/>
    <w:rsid w:val="00DC3474"/>
    <w:rsid w:val="00DE2E07"/>
    <w:rsid w:val="00E5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06FA"/>
    <w:rPr>
      <w:color w:val="808080"/>
    </w:rPr>
  </w:style>
  <w:style w:type="paragraph" w:customStyle="1" w:styleId="EAA6D22A502749CFB8541FF42600730F">
    <w:name w:val="EAA6D22A502749CFB8541FF42600730F"/>
    <w:rsid w:val="00163FF9"/>
  </w:style>
  <w:style w:type="paragraph" w:customStyle="1" w:styleId="E14E2B8EB19845D283191CC9C8BC187A">
    <w:name w:val="E14E2B8EB19845D283191CC9C8BC187A"/>
    <w:rsid w:val="00163FF9"/>
  </w:style>
  <w:style w:type="paragraph" w:customStyle="1" w:styleId="885ABC856A9B46B48A5C06032696BA1F">
    <w:name w:val="885ABC856A9B46B48A5C06032696BA1F"/>
    <w:rsid w:val="00163FF9"/>
  </w:style>
  <w:style w:type="paragraph" w:customStyle="1" w:styleId="36F2EC61E25B444A8955795142112644">
    <w:name w:val="36F2EC61E25B444A8955795142112644"/>
    <w:rsid w:val="00163FF9"/>
  </w:style>
  <w:style w:type="paragraph" w:customStyle="1" w:styleId="18959A18DEF0437A980C1621CC822FA8">
    <w:name w:val="18959A18DEF0437A980C1621CC822FA8"/>
    <w:rsid w:val="00163FF9"/>
  </w:style>
  <w:style w:type="paragraph" w:customStyle="1" w:styleId="CA8C6AB6213B4647B787AB6FBFF0E730">
    <w:name w:val="CA8C6AB6213B4647B787AB6FBFF0E730"/>
    <w:rsid w:val="00163FF9"/>
  </w:style>
  <w:style w:type="paragraph" w:customStyle="1" w:styleId="A5FEC1B08F2F426BA0EC0C7D9B23BAAB">
    <w:name w:val="A5FEC1B08F2F426BA0EC0C7D9B23BAAB"/>
    <w:rsid w:val="00163FF9"/>
  </w:style>
  <w:style w:type="paragraph" w:customStyle="1" w:styleId="9B83DA4958544C6390D0A53D46024E06">
    <w:name w:val="9B83DA4958544C6390D0A53D46024E06"/>
    <w:rsid w:val="00163F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EMO">
      <a:dk1>
        <a:srgbClr val="222324"/>
      </a:dk1>
      <a:lt1>
        <a:sysClr val="window" lastClr="FFFFFF"/>
      </a:lt1>
      <a:dk2>
        <a:srgbClr val="000000"/>
      </a:dk2>
      <a:lt2>
        <a:srgbClr val="E0E8EA"/>
      </a:lt2>
      <a:accent1>
        <a:srgbClr val="C41230"/>
      </a:accent1>
      <a:accent2>
        <a:srgbClr val="360F3C"/>
      </a:accent2>
      <a:accent3>
        <a:srgbClr val="F37421"/>
      </a:accent3>
      <a:accent4>
        <a:srgbClr val="FFC222"/>
      </a:accent4>
      <a:accent5>
        <a:srgbClr val="82859C"/>
      </a:accent5>
      <a:accent6>
        <a:srgbClr val="B3E0EE"/>
      </a:accent6>
      <a:hlink>
        <a:srgbClr val="C41230"/>
      </a:hlink>
      <a:folHlink>
        <a:srgbClr val="C41230"/>
      </a:folHlink>
    </a:clrScheme>
    <a:fontScheme name="AEMO TW Segoe">
      <a:majorFont>
        <a:latin typeface="Century Gothic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36bc6de0bf403e9ed4dec84c72e21e xmlns="5d1a2284-45bc-4927-a9f9-e51f9f17c21a">
      <Terms xmlns="http://schemas.microsoft.com/office/infopath/2007/PartnerControls"/>
    </fc36bc6de0bf403e9ed4dec84c72e21e>
    <TaxCatchAll xmlns="5d1a2284-45bc-4927-a9f9-e51f9f17c21a" xsi:nil="true"/>
    <TaxKeywordTaxHTField xmlns="5d1a2284-45bc-4927-a9f9-e51f9f17c21a">
      <Terms xmlns="http://schemas.microsoft.com/office/infopath/2007/PartnerControls"/>
    </TaxKeywordTaxHTFiel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EMO Collaboration Document" ma:contentTypeID="0x0101002F0B48F8F4F7904196E710056827A09600B6D1333B4B7E1247BC5657458AE56EF9" ma:contentTypeVersion="4" ma:contentTypeDescription="" ma:contentTypeScope="" ma:versionID="de098651ef7bc6a0ab68763bd7e594bc">
  <xsd:schema xmlns:xsd="http://www.w3.org/2001/XMLSchema" xmlns:xs="http://www.w3.org/2001/XMLSchema" xmlns:p="http://schemas.microsoft.com/office/2006/metadata/properties" xmlns:ns2="5d1a2284-45bc-4927-a9f9-e51f9f17c21a" targetNamespace="http://schemas.microsoft.com/office/2006/metadata/properties" ma:root="true" ma:fieldsID="46738ce56cfa9f5b0e466ded6048f739" ns2:_="">
    <xsd:import namespace="5d1a2284-45bc-4927-a9f9-e51f9f17c21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2:fc36bc6de0bf403e9ed4dec84c72e21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a2284-45bc-4927-a9f9-e51f9f17c21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5d9d028-ce8f-4618-85d6-d1435d1afc2c}" ma:internalName="TaxCatchAll" ma:showField="CatchAllData" ma:web="a874ea45-3306-420c-9062-f6966bee4b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5d9d028-ce8f-4618-85d6-d1435d1afc2c}" ma:internalName="TaxCatchAllLabel" ma:readOnly="true" ma:showField="CatchAllDataLabel" ma:web="a874ea45-3306-420c-9062-f6966bee4b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c36bc6de0bf403e9ed4dec84c72e21e" ma:index="12" nillable="true" ma:taxonomy="true" ma:internalName="fc36bc6de0bf403e9ed4dec84c72e21e" ma:taxonomyFieldName="AEMO_x0020_Collaboration_x0020_Document_x0020_Type" ma:displayName="AEMO Collaboration Document Type" ma:default="" ma:fieldId="{fc36bc6d-e0bf-403e-9ed4-dec84c72e21e}" ma:sspId="3e8ba7a3-af95-40f6-9ded-4ebe13adeb29" ma:termSetId="559df48e-15e2-45fa-a2d5-de60d483ab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e8ba7a3-af95-40f6-9ded-4ebe13adeb29" ContentTypeId="0x0101002F0B48F8F4F7904196E710056827A096" PreviousValue="false" LastSyncTimeStamp="2022-01-31T11:36:03.467Z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4B8BA2-3F77-4FBF-9D23-B9E55D471AB8}">
  <ds:schemaRefs>
    <ds:schemaRef ds:uri="http://schemas.microsoft.com/office/2006/documentManagement/types"/>
    <ds:schemaRef ds:uri="http://purl.org/dc/elements/1.1/"/>
    <ds:schemaRef ds:uri="5d1a2284-45bc-4927-a9f9-e51f9f17c21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02454E-913D-47F0-8412-15D1F33DFF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2E4B78-CFB3-4EC7-AF86-A7A7C224A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a2284-45bc-4927-a9f9-e51f9f17c2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7D8D4D-1654-4827-B6CB-7B9FA295C61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7F0B07D-025D-41CD-AE81-49E72B647BB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941c47-a837-430d-8559-fd118a72769e}" enabled="1" method="Standard" siteId="{320c999e-3876-4ad0-b401-d241068e9e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WEM Declaration of Facility deregistration</vt:lpstr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Facility deregistration</dc:title>
  <dc:subject/>
  <dc:creator>Courtney Roberts</dc:creator>
  <cp:keywords/>
  <dc:description/>
  <cp:lastModifiedBy>Jo Ashby</cp:lastModifiedBy>
  <cp:revision>2</cp:revision>
  <cp:lastPrinted>2018-09-16T03:36:00Z</cp:lastPrinted>
  <dcterms:created xsi:type="dcterms:W3CDTF">2025-11-03T01:34:00Z</dcterms:created>
  <dcterms:modified xsi:type="dcterms:W3CDTF">2025-11-03T01:34:00Z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0x0101002F0B48F8F4F7904196E710056827A09600B6D1333B4B7E1247BC5657458AE56EF9</vt:lpwstr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TaxKeywordTaxHTField">
    <vt:lpwstr/>
  </property>
  <property fmtid="{D5CDD505-2E9C-101B-9397-08002B2CF9AE}" pid="6" name="AEMO_x0020_Communication_x0020_Document_x0020_Type1">
    <vt:lpwstr/>
  </property>
  <property fmtid="{D5CDD505-2E9C-101B-9397-08002B2CF9AE}" pid="7" name="n48c0e796e4048278b990f60b6de340e">
    <vt:lpwstr/>
  </property>
  <property fmtid="{D5CDD505-2E9C-101B-9397-08002B2CF9AE}" pid="8" name="AEMO Communication Document Type1">
    <vt:lpwstr/>
  </property>
  <property fmtid="{D5CDD505-2E9C-101B-9397-08002B2CF9AE}" pid="9" name="MSIP_Label_c1941c47-a837-430d-8559-fd118a72769e_Enabled">
    <vt:lpwstr>true</vt:lpwstr>
  </property>
  <property fmtid="{D5CDD505-2E9C-101B-9397-08002B2CF9AE}" pid="10" name="MSIP_Label_c1941c47-a837-430d-8559-fd118a72769e_SetDate">
    <vt:lpwstr>2023-10-27T02:52:08Z</vt:lpwstr>
  </property>
  <property fmtid="{D5CDD505-2E9C-101B-9397-08002B2CF9AE}" pid="11" name="MSIP_Label_c1941c47-a837-430d-8559-fd118a72769e_Method">
    <vt:lpwstr>Standard</vt:lpwstr>
  </property>
  <property fmtid="{D5CDD505-2E9C-101B-9397-08002B2CF9AE}" pid="12" name="MSIP_Label_c1941c47-a837-430d-8559-fd118a72769e_Name">
    <vt:lpwstr>Internal</vt:lpwstr>
  </property>
  <property fmtid="{D5CDD505-2E9C-101B-9397-08002B2CF9AE}" pid="13" name="MSIP_Label_c1941c47-a837-430d-8559-fd118a72769e_SiteId">
    <vt:lpwstr>320c999e-3876-4ad0-b401-d241068e9e60</vt:lpwstr>
  </property>
  <property fmtid="{D5CDD505-2E9C-101B-9397-08002B2CF9AE}" pid="14" name="MSIP_Label_c1941c47-a837-430d-8559-fd118a72769e_ActionId">
    <vt:lpwstr>f0ddc277-19ec-48ad-9eb0-c94ade118336</vt:lpwstr>
  </property>
  <property fmtid="{D5CDD505-2E9C-101B-9397-08002B2CF9AE}" pid="15" name="MSIP_Label_c1941c47-a837-430d-8559-fd118a72769e_ContentBits">
    <vt:lpwstr>0</vt:lpwstr>
  </property>
  <property fmtid="{D5CDD505-2E9C-101B-9397-08002B2CF9AE}" pid="16" name="GrammarlyDocumentId">
    <vt:lpwstr>88b2f358bb9d78641e905c88eb0ed61fac049c0dacaebdb10e77b6056fd3afc4</vt:lpwstr>
  </property>
  <property fmtid="{D5CDD505-2E9C-101B-9397-08002B2CF9AE}" pid="17" name="MediaServiceImageTags">
    <vt:lpwstr/>
  </property>
  <property fmtid="{D5CDD505-2E9C-101B-9397-08002B2CF9AE}" pid="18" name="lcf76f155ced4ddcb4097134ff3c332f">
    <vt:lpwstr/>
  </property>
  <property fmtid="{D5CDD505-2E9C-101B-9397-08002B2CF9AE}" pid="19" name="AEMO_x0020_Collaboration_x0020_Document_x0020_Type">
    <vt:lpwstr/>
  </property>
  <property fmtid="{D5CDD505-2E9C-101B-9397-08002B2CF9AE}" pid="20" name="AEMO Collaboration Document Type">
    <vt:lpwstr/>
  </property>
  <property fmtid="{D5CDD505-2E9C-101B-9397-08002B2CF9AE}" pid="21" name="fc36bc6de0bf403e9ed4dec84c72e21e">
    <vt:lpwstr/>
  </property>
  <property fmtid="{D5CDD505-2E9C-101B-9397-08002B2CF9AE}" pid="22" name="Order">
    <vt:r8>2245200</vt:r8>
  </property>
  <property fmtid="{D5CDD505-2E9C-101B-9397-08002B2CF9AE}" pid="23" name="xd_Signature">
    <vt:bool>false</vt:bool>
  </property>
  <property fmtid="{D5CDD505-2E9C-101B-9397-08002B2CF9AE}" pid="24" name="xd_ProgID">
    <vt:lpwstr/>
  </property>
  <property fmtid="{D5CDD505-2E9C-101B-9397-08002B2CF9AE}" pid="25" name="ComplianceAssetId">
    <vt:lpwstr/>
  </property>
  <property fmtid="{D5CDD505-2E9C-101B-9397-08002B2CF9AE}" pid="26" name="TemplateUrl">
    <vt:lpwstr/>
  </property>
  <property fmtid="{D5CDD505-2E9C-101B-9397-08002B2CF9AE}" pid="27" name="_ExtendedDescription">
    <vt:lpwstr/>
  </property>
  <property fmtid="{D5CDD505-2E9C-101B-9397-08002B2CF9AE}" pid="28" name="TriggerFlowInfo">
    <vt:lpwstr/>
  </property>
</Properties>
</file>