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7486A" w14:textId="77777777" w:rsidR="00754621" w:rsidRDefault="00754621" w:rsidP="00F1639D">
      <w:pPr>
        <w:pStyle w:val="AppendixHeading1"/>
      </w:pPr>
      <w:bookmarkStart w:id="0" w:name="_Toc483479550"/>
      <w:bookmarkStart w:id="1" w:name="_GoBack"/>
      <w:bookmarkEnd w:id="1"/>
      <w:r>
        <w:t>Entry criteria</w:t>
      </w:r>
      <w:bookmarkEnd w:id="0"/>
    </w:p>
    <w:p w14:paraId="5DB7486B" w14:textId="77777777" w:rsidR="00754621" w:rsidRDefault="00754621" w:rsidP="00754621">
      <w:pPr>
        <w:pStyle w:val="BodyText"/>
      </w:pPr>
      <w:r>
        <w:t xml:space="preserve">The following information is to be submitted to </w:t>
      </w:r>
      <w:hyperlink r:id="rId13" w:history="1">
        <w:r w:rsidRPr="00D9607C">
          <w:rPr>
            <w:rStyle w:val="Hyperlink"/>
          </w:rPr>
          <w:t>POC@aemo.com.au</w:t>
        </w:r>
      </w:hyperlink>
      <w:r w:rsidR="00394022">
        <w:rPr>
          <w:rStyle w:val="Hyperlink"/>
        </w:rPr>
        <w:t xml:space="preserve"> </w:t>
      </w:r>
      <w:r w:rsidR="00394022">
        <w:t xml:space="preserve">at least </w:t>
      </w:r>
      <w:r w:rsidR="00394022" w:rsidRPr="00394022">
        <w:rPr>
          <w:b/>
        </w:rPr>
        <w:t>5 business days</w:t>
      </w:r>
      <w:r w:rsidR="00394022">
        <w:t xml:space="preserve"> prior to commencing Market Trial testing.</w:t>
      </w:r>
    </w:p>
    <w:p w14:paraId="5DB7486C" w14:textId="77777777" w:rsidR="00754621" w:rsidRDefault="00754621" w:rsidP="00754621">
      <w:pPr>
        <w:pStyle w:val="BodyText"/>
        <w:rPr>
          <w:b/>
        </w:rPr>
      </w:pPr>
      <w:r>
        <w:rPr>
          <w:b/>
        </w:rPr>
        <w:t>DATE:</w:t>
      </w:r>
    </w:p>
    <w:p w14:paraId="5DB7486D" w14:textId="77777777" w:rsidR="00754621" w:rsidRDefault="00754621" w:rsidP="00754621">
      <w:pPr>
        <w:pStyle w:val="BodyText"/>
        <w:rPr>
          <w:b/>
        </w:rPr>
      </w:pPr>
    </w:p>
    <w:p w14:paraId="5DB7486E" w14:textId="77777777" w:rsidR="00754621" w:rsidRDefault="00754621" w:rsidP="00754621">
      <w:pPr>
        <w:pStyle w:val="BodyText"/>
        <w:rPr>
          <w:b/>
        </w:rPr>
      </w:pPr>
      <w:r w:rsidRPr="00C81246">
        <w:rPr>
          <w:b/>
        </w:rPr>
        <w:t>ORGANISATION</w:t>
      </w:r>
      <w:r>
        <w:rPr>
          <w:b/>
        </w:rPr>
        <w:t xml:space="preserve"> NAME: </w:t>
      </w:r>
    </w:p>
    <w:p w14:paraId="5DB7486F" w14:textId="77777777" w:rsidR="00754621" w:rsidRDefault="00754621" w:rsidP="00754621">
      <w:pPr>
        <w:pStyle w:val="BodyText"/>
        <w:rPr>
          <w:b/>
        </w:rPr>
      </w:pPr>
    </w:p>
    <w:p w14:paraId="5DB74870" w14:textId="77777777" w:rsidR="00754621" w:rsidRDefault="00754621" w:rsidP="00754621">
      <w:pPr>
        <w:pStyle w:val="BodyText"/>
        <w:rPr>
          <w:b/>
        </w:rPr>
      </w:pPr>
      <w:r>
        <w:rPr>
          <w:b/>
        </w:rPr>
        <w:t>TEST LEAD:</w:t>
      </w:r>
    </w:p>
    <w:p w14:paraId="5DB74871" w14:textId="77777777" w:rsidR="00754621" w:rsidRDefault="00754621" w:rsidP="00754621">
      <w:pPr>
        <w:pStyle w:val="BodyText"/>
        <w:rPr>
          <w:b/>
        </w:rPr>
      </w:pPr>
    </w:p>
    <w:p w14:paraId="5DB74872" w14:textId="77777777" w:rsidR="00754621" w:rsidRDefault="00754621" w:rsidP="00754621">
      <w:pPr>
        <w:pStyle w:val="BodyText"/>
      </w:pPr>
      <w:r>
        <w:rPr>
          <w:b/>
        </w:rPr>
        <w:t xml:space="preserve">PARTICIPANT DETAILS: </w:t>
      </w:r>
      <w:r w:rsidRPr="00C458F1">
        <w:t>&lt;</w:t>
      </w:r>
      <w:r>
        <w:t>please note which participant roles and IDs</w:t>
      </w:r>
      <w:r w:rsidRPr="00C458F1">
        <w:t xml:space="preserve"> this </w:t>
      </w:r>
      <w:r>
        <w:t xml:space="preserve">entry criteria submission </w:t>
      </w:r>
      <w:r w:rsidRPr="00C458F1">
        <w:t>applies to&gt;</w:t>
      </w:r>
    </w:p>
    <w:p w14:paraId="5DB74873" w14:textId="77777777" w:rsidR="00754621" w:rsidRDefault="00754621" w:rsidP="00754621">
      <w:pPr>
        <w:pStyle w:val="BodyText"/>
      </w:pPr>
    </w:p>
    <w:p w14:paraId="5DB74874" w14:textId="77777777" w:rsidR="00754621" w:rsidRDefault="00754621" w:rsidP="00754621">
      <w:pPr>
        <w:pStyle w:val="BodyText"/>
      </w:pPr>
      <w:r>
        <w:rPr>
          <w:b/>
        </w:rPr>
        <w:t>ENTRY CRITERIA:</w:t>
      </w:r>
    </w:p>
    <w:tbl>
      <w:tblPr>
        <w:tblStyle w:val="BasicAEMOTable"/>
        <w:tblW w:w="0" w:type="auto"/>
        <w:tblLook w:val="04A0" w:firstRow="1" w:lastRow="0" w:firstColumn="1" w:lastColumn="0" w:noHBand="0" w:noVBand="1"/>
      </w:tblPr>
      <w:tblGrid>
        <w:gridCol w:w="439"/>
        <w:gridCol w:w="4092"/>
        <w:gridCol w:w="1134"/>
        <w:gridCol w:w="3509"/>
      </w:tblGrid>
      <w:tr w:rsidR="00754621" w:rsidRPr="0042356D" w14:paraId="5DB74879" w14:textId="77777777" w:rsidTr="00161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39" w:type="dxa"/>
            <w:shd w:val="clear" w:color="auto" w:fill="44546A" w:themeFill="text2"/>
          </w:tcPr>
          <w:p w14:paraId="5DB74875" w14:textId="77777777" w:rsidR="00754621" w:rsidRPr="0042356D" w:rsidRDefault="00754621" w:rsidP="00161409">
            <w:pPr>
              <w:pStyle w:val="TableHeading"/>
              <w:rPr>
                <w:sz w:val="20"/>
              </w:rPr>
            </w:pPr>
            <w:r w:rsidRPr="0042356D">
              <w:rPr>
                <w:sz w:val="20"/>
              </w:rPr>
              <w:t>#</w:t>
            </w:r>
          </w:p>
        </w:tc>
        <w:tc>
          <w:tcPr>
            <w:tcW w:w="4092" w:type="dxa"/>
            <w:shd w:val="clear" w:color="auto" w:fill="44546A" w:themeFill="text2"/>
          </w:tcPr>
          <w:p w14:paraId="5DB74876" w14:textId="77777777" w:rsidR="00754621" w:rsidRDefault="00754621" w:rsidP="00161409">
            <w:pPr>
              <w:pStyle w:val="TableHeading"/>
              <w:rPr>
                <w:sz w:val="20"/>
              </w:rPr>
            </w:pPr>
            <w:r>
              <w:rPr>
                <w:sz w:val="20"/>
              </w:rPr>
              <w:t>Entry Criteria</w:t>
            </w:r>
          </w:p>
        </w:tc>
        <w:tc>
          <w:tcPr>
            <w:tcW w:w="1134" w:type="dxa"/>
            <w:shd w:val="clear" w:color="auto" w:fill="44546A" w:themeFill="text2"/>
          </w:tcPr>
          <w:p w14:paraId="5DB74877" w14:textId="77777777" w:rsidR="00754621" w:rsidRPr="0042356D" w:rsidRDefault="00754621" w:rsidP="00161409">
            <w:pPr>
              <w:pStyle w:val="TableHeading"/>
              <w:rPr>
                <w:sz w:val="20"/>
              </w:rPr>
            </w:pPr>
            <w:r>
              <w:rPr>
                <w:sz w:val="20"/>
              </w:rPr>
              <w:t>Achieved (Yes/No)</w:t>
            </w:r>
          </w:p>
        </w:tc>
        <w:tc>
          <w:tcPr>
            <w:tcW w:w="3509" w:type="dxa"/>
            <w:shd w:val="clear" w:color="auto" w:fill="44546A" w:themeFill="text2"/>
          </w:tcPr>
          <w:p w14:paraId="5DB74878" w14:textId="77777777" w:rsidR="00754621" w:rsidRPr="0042356D" w:rsidRDefault="00754621" w:rsidP="00161409">
            <w:pPr>
              <w:pStyle w:val="TableHeading"/>
              <w:rPr>
                <w:sz w:val="20"/>
              </w:rPr>
            </w:pPr>
            <w:r>
              <w:rPr>
                <w:sz w:val="20"/>
              </w:rPr>
              <w:t>Comments</w:t>
            </w:r>
          </w:p>
        </w:tc>
      </w:tr>
      <w:tr w:rsidR="00754621" w14:paraId="5DB7487E" w14:textId="77777777" w:rsidTr="00161409">
        <w:tc>
          <w:tcPr>
            <w:tcW w:w="439" w:type="dxa"/>
          </w:tcPr>
          <w:p w14:paraId="5DB7487A" w14:textId="77777777" w:rsidR="00754621" w:rsidRDefault="00754621" w:rsidP="00161409">
            <w:pPr>
              <w:pStyle w:val="Body1"/>
              <w:jc w:val="left"/>
            </w:pPr>
            <w:r>
              <w:t>1</w:t>
            </w:r>
          </w:p>
        </w:tc>
        <w:tc>
          <w:tcPr>
            <w:tcW w:w="4092" w:type="dxa"/>
          </w:tcPr>
          <w:p w14:paraId="5DB7487B" w14:textId="77777777" w:rsidR="00754621" w:rsidRPr="000E3B0A" w:rsidRDefault="00754621" w:rsidP="00161409">
            <w:pPr>
              <w:pStyle w:val="Body1"/>
              <w:jc w:val="left"/>
            </w:pPr>
            <w:r w:rsidRPr="000E3B0A">
              <w:t>Pre-production</w:t>
            </w:r>
            <w:r>
              <w:t xml:space="preserve"> environment available – stable and reliable, adequate internal testing completed to be ready for Market Trial, test version of actual system</w:t>
            </w:r>
          </w:p>
        </w:tc>
        <w:tc>
          <w:tcPr>
            <w:tcW w:w="1134" w:type="dxa"/>
          </w:tcPr>
          <w:p w14:paraId="5DB7487C" w14:textId="77777777" w:rsidR="00754621" w:rsidRPr="00C458F1" w:rsidRDefault="00754621" w:rsidP="00161409">
            <w:pPr>
              <w:pStyle w:val="Body1"/>
              <w:jc w:val="left"/>
            </w:pPr>
          </w:p>
        </w:tc>
        <w:tc>
          <w:tcPr>
            <w:tcW w:w="3509" w:type="dxa"/>
          </w:tcPr>
          <w:p w14:paraId="5DB7487D" w14:textId="77777777" w:rsidR="00754621" w:rsidRPr="00C458F1" w:rsidRDefault="00754621" w:rsidP="00161409">
            <w:pPr>
              <w:pStyle w:val="Body1"/>
              <w:jc w:val="left"/>
            </w:pPr>
          </w:p>
        </w:tc>
      </w:tr>
      <w:tr w:rsidR="00754621" w14:paraId="5DB74883" w14:textId="77777777" w:rsidTr="00161409">
        <w:tc>
          <w:tcPr>
            <w:tcW w:w="439" w:type="dxa"/>
          </w:tcPr>
          <w:p w14:paraId="5DB7487F" w14:textId="77777777" w:rsidR="00754621" w:rsidRDefault="00754621" w:rsidP="00161409">
            <w:pPr>
              <w:pStyle w:val="Body1"/>
              <w:jc w:val="left"/>
            </w:pPr>
            <w:r>
              <w:t>2</w:t>
            </w:r>
          </w:p>
        </w:tc>
        <w:tc>
          <w:tcPr>
            <w:tcW w:w="4092" w:type="dxa"/>
          </w:tcPr>
          <w:p w14:paraId="5DB74880" w14:textId="77777777" w:rsidR="00754621" w:rsidRDefault="00754621" w:rsidP="00161409">
            <w:pPr>
              <w:pStyle w:val="Body1"/>
              <w:jc w:val="left"/>
            </w:pPr>
            <w:r>
              <w:t>B2B interface connectivity confirmed</w:t>
            </w:r>
          </w:p>
        </w:tc>
        <w:tc>
          <w:tcPr>
            <w:tcW w:w="1134" w:type="dxa"/>
          </w:tcPr>
          <w:p w14:paraId="5DB74881" w14:textId="77777777" w:rsidR="00754621" w:rsidRPr="00C458F1" w:rsidRDefault="00754621" w:rsidP="00161409">
            <w:pPr>
              <w:pStyle w:val="Body1"/>
              <w:jc w:val="left"/>
            </w:pPr>
          </w:p>
        </w:tc>
        <w:tc>
          <w:tcPr>
            <w:tcW w:w="3509" w:type="dxa"/>
          </w:tcPr>
          <w:p w14:paraId="5DB74882" w14:textId="77777777" w:rsidR="00754621" w:rsidRPr="00C458F1" w:rsidRDefault="00754621" w:rsidP="00161409">
            <w:pPr>
              <w:pStyle w:val="Body1"/>
              <w:jc w:val="left"/>
            </w:pPr>
          </w:p>
        </w:tc>
      </w:tr>
      <w:tr w:rsidR="00754621" w14:paraId="5DB74888" w14:textId="77777777" w:rsidTr="00161409">
        <w:tc>
          <w:tcPr>
            <w:tcW w:w="439" w:type="dxa"/>
          </w:tcPr>
          <w:p w14:paraId="5DB74884" w14:textId="77777777" w:rsidR="00754621" w:rsidRDefault="00754621" w:rsidP="00161409">
            <w:pPr>
              <w:pStyle w:val="Body1"/>
              <w:jc w:val="left"/>
            </w:pPr>
            <w:r>
              <w:t>3</w:t>
            </w:r>
          </w:p>
        </w:tc>
        <w:tc>
          <w:tcPr>
            <w:tcW w:w="4092" w:type="dxa"/>
          </w:tcPr>
          <w:p w14:paraId="5DB74885" w14:textId="77777777" w:rsidR="00754621" w:rsidRPr="000E3B0A" w:rsidRDefault="00754621" w:rsidP="00161409">
            <w:pPr>
              <w:pStyle w:val="Body1"/>
              <w:jc w:val="left"/>
            </w:pPr>
            <w:r>
              <w:t xml:space="preserve">HP SaaS QC accessible </w:t>
            </w:r>
          </w:p>
        </w:tc>
        <w:tc>
          <w:tcPr>
            <w:tcW w:w="1134" w:type="dxa"/>
          </w:tcPr>
          <w:p w14:paraId="5DB74886" w14:textId="77777777" w:rsidR="00754621" w:rsidRPr="00C458F1" w:rsidRDefault="00754621" w:rsidP="00161409">
            <w:pPr>
              <w:pStyle w:val="Body1"/>
              <w:jc w:val="left"/>
            </w:pPr>
          </w:p>
        </w:tc>
        <w:tc>
          <w:tcPr>
            <w:tcW w:w="3509" w:type="dxa"/>
          </w:tcPr>
          <w:p w14:paraId="5DB74887" w14:textId="77777777" w:rsidR="00754621" w:rsidRPr="00C458F1" w:rsidRDefault="00754621" w:rsidP="00161409">
            <w:pPr>
              <w:pStyle w:val="Body1"/>
              <w:jc w:val="left"/>
            </w:pPr>
          </w:p>
        </w:tc>
      </w:tr>
      <w:tr w:rsidR="00754621" w14:paraId="5DB7488D" w14:textId="77777777" w:rsidTr="00161409">
        <w:tc>
          <w:tcPr>
            <w:tcW w:w="439" w:type="dxa"/>
          </w:tcPr>
          <w:p w14:paraId="5DB74889" w14:textId="77777777" w:rsidR="00754621" w:rsidRDefault="00754621" w:rsidP="00161409">
            <w:pPr>
              <w:pStyle w:val="Body1"/>
              <w:jc w:val="left"/>
            </w:pPr>
            <w:r>
              <w:t>4</w:t>
            </w:r>
          </w:p>
        </w:tc>
        <w:tc>
          <w:tcPr>
            <w:tcW w:w="4092" w:type="dxa"/>
          </w:tcPr>
          <w:p w14:paraId="5DB7488A" w14:textId="77777777" w:rsidR="00754621" w:rsidRPr="000E3B0A" w:rsidRDefault="00754621" w:rsidP="00161409">
            <w:pPr>
              <w:pStyle w:val="Body1"/>
              <w:jc w:val="left"/>
            </w:pPr>
            <w:r>
              <w:t>Test planning completed and understood – Test execution processes, schedule, pairing participants, HP SaaS QC set-up, scenarios/ scripts and test data</w:t>
            </w:r>
          </w:p>
        </w:tc>
        <w:tc>
          <w:tcPr>
            <w:tcW w:w="1134" w:type="dxa"/>
          </w:tcPr>
          <w:p w14:paraId="5DB7488B" w14:textId="77777777" w:rsidR="00754621" w:rsidRPr="00C458F1" w:rsidRDefault="00754621" w:rsidP="00161409">
            <w:pPr>
              <w:pStyle w:val="Body1"/>
              <w:jc w:val="left"/>
            </w:pPr>
          </w:p>
        </w:tc>
        <w:tc>
          <w:tcPr>
            <w:tcW w:w="3509" w:type="dxa"/>
          </w:tcPr>
          <w:p w14:paraId="5DB7488C" w14:textId="77777777" w:rsidR="00754621" w:rsidRPr="00C458F1" w:rsidRDefault="00754621" w:rsidP="00161409">
            <w:pPr>
              <w:pStyle w:val="Body1"/>
              <w:jc w:val="left"/>
            </w:pPr>
          </w:p>
        </w:tc>
      </w:tr>
      <w:tr w:rsidR="00754621" w14:paraId="5DB74892" w14:textId="77777777" w:rsidTr="00161409">
        <w:tc>
          <w:tcPr>
            <w:tcW w:w="439" w:type="dxa"/>
          </w:tcPr>
          <w:p w14:paraId="5DB7488E" w14:textId="77777777" w:rsidR="00754621" w:rsidRDefault="00754621" w:rsidP="00161409">
            <w:pPr>
              <w:pStyle w:val="Body1"/>
              <w:jc w:val="left"/>
            </w:pPr>
            <w:r>
              <w:t>5</w:t>
            </w:r>
          </w:p>
        </w:tc>
        <w:tc>
          <w:tcPr>
            <w:tcW w:w="4092" w:type="dxa"/>
          </w:tcPr>
          <w:p w14:paraId="5DB7488F" w14:textId="77777777" w:rsidR="00754621" w:rsidRDefault="00754621" w:rsidP="00161409">
            <w:pPr>
              <w:pStyle w:val="Body1"/>
              <w:jc w:val="left"/>
            </w:pPr>
            <w:r>
              <w:t>Appropriately skilled resource capability available to execute and support testing</w:t>
            </w:r>
          </w:p>
        </w:tc>
        <w:tc>
          <w:tcPr>
            <w:tcW w:w="1134" w:type="dxa"/>
          </w:tcPr>
          <w:p w14:paraId="5DB74890" w14:textId="77777777" w:rsidR="00754621" w:rsidRPr="00C458F1" w:rsidRDefault="00754621" w:rsidP="00161409">
            <w:pPr>
              <w:pStyle w:val="Body1"/>
              <w:jc w:val="left"/>
            </w:pPr>
          </w:p>
        </w:tc>
        <w:tc>
          <w:tcPr>
            <w:tcW w:w="3509" w:type="dxa"/>
          </w:tcPr>
          <w:p w14:paraId="5DB74891" w14:textId="77777777" w:rsidR="00754621" w:rsidRPr="00C458F1" w:rsidRDefault="00754621" w:rsidP="00161409">
            <w:pPr>
              <w:pStyle w:val="Body1"/>
              <w:jc w:val="left"/>
            </w:pPr>
          </w:p>
        </w:tc>
      </w:tr>
    </w:tbl>
    <w:p w14:paraId="5DB74893" w14:textId="77777777" w:rsidR="00754621" w:rsidRDefault="00754621" w:rsidP="00754621">
      <w:pPr>
        <w:pStyle w:val="BodyText"/>
      </w:pPr>
    </w:p>
    <w:p w14:paraId="5DB74894" w14:textId="77777777" w:rsidR="00754621" w:rsidRDefault="00754621" w:rsidP="00754621">
      <w:pPr>
        <w:pStyle w:val="BodyText"/>
      </w:pPr>
    </w:p>
    <w:p w14:paraId="5DB74895" w14:textId="77777777" w:rsidR="00754621" w:rsidRDefault="00754621" w:rsidP="00754621">
      <w:pPr>
        <w:pStyle w:val="BodyText"/>
      </w:pPr>
    </w:p>
    <w:p w14:paraId="5DB74896" w14:textId="77777777" w:rsidR="00754621" w:rsidRPr="00254E96" w:rsidRDefault="00754621" w:rsidP="00754621">
      <w:pPr>
        <w:spacing w:after="160" w:line="259" w:lineRule="auto"/>
        <w:jc w:val="left"/>
      </w:pPr>
    </w:p>
    <w:p w14:paraId="5DB74897" w14:textId="77777777" w:rsidR="00F64432" w:rsidRDefault="00F64432"/>
    <w:sectPr w:rsidR="00F64432" w:rsidSect="001A1606">
      <w:headerReference w:type="default" r:id="rId14"/>
      <w:footerReference w:type="default" r:id="rId15"/>
      <w:pgSz w:w="11906" w:h="16838" w:code="9"/>
      <w:pgMar w:top="1871" w:right="1361" w:bottom="187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7489A" w14:textId="77777777" w:rsidR="00941DF8" w:rsidRDefault="00AD411D">
      <w:pPr>
        <w:spacing w:after="0" w:line="240" w:lineRule="auto"/>
      </w:pPr>
      <w:r>
        <w:separator/>
      </w:r>
    </w:p>
  </w:endnote>
  <w:endnote w:type="continuationSeparator" w:id="0">
    <w:p w14:paraId="5DB7489B" w14:textId="77777777" w:rsidR="00941DF8" w:rsidRDefault="00AD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7489D" w14:textId="32986EDA" w:rsidR="00377A55" w:rsidRPr="00734044" w:rsidRDefault="00F1639D" w:rsidP="00734044">
    <w:pPr>
      <w:pStyle w:val="Footer"/>
    </w:pPr>
    <w:r w:rsidRPr="00734044">
      <w:t>© AEMO</w:t>
    </w:r>
    <w:r>
      <w:t xml:space="preserve"> 2017</w:t>
    </w:r>
    <w:r w:rsidRPr="00734044">
      <w:tab/>
    </w:r>
    <w:r w:rsidRPr="00734044">
      <w:tab/>
    </w:r>
    <w:r w:rsidRPr="00734044">
      <w:fldChar w:fldCharType="begin"/>
    </w:r>
    <w:r w:rsidRPr="00734044">
      <w:instrText xml:space="preserve"> PAGE  </w:instrText>
    </w:r>
    <w:r w:rsidRPr="00734044">
      <w:fldChar w:fldCharType="separate"/>
    </w:r>
    <w:r w:rsidR="00CD2B64">
      <w:rPr>
        <w:noProof/>
      </w:rPr>
      <w:t>1</w:t>
    </w:r>
    <w:r w:rsidRPr="007340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74898" w14:textId="77777777" w:rsidR="00941DF8" w:rsidRDefault="00AD411D">
      <w:pPr>
        <w:spacing w:after="0" w:line="240" w:lineRule="auto"/>
      </w:pPr>
      <w:r>
        <w:separator/>
      </w:r>
    </w:p>
  </w:footnote>
  <w:footnote w:type="continuationSeparator" w:id="0">
    <w:p w14:paraId="5DB74899" w14:textId="77777777" w:rsidR="00941DF8" w:rsidRDefault="00AD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7489C" w14:textId="77777777" w:rsidR="00377A55" w:rsidRPr="005032D6" w:rsidRDefault="00F1639D" w:rsidP="00BD6C4C">
    <w:pPr>
      <w:pStyle w:val="Header"/>
    </w:pPr>
    <w:r>
      <w:drawing>
        <wp:anchor distT="0" distB="0" distL="114300" distR="114300" simplePos="0" relativeHeight="251660288" behindDoc="0" locked="0" layoutInCell="1" allowOverlap="1" wp14:anchorId="5DB7489E" wp14:editId="5DB7489F">
          <wp:simplePos x="0" y="0"/>
          <wp:positionH relativeFrom="column">
            <wp:posOffset>-302895</wp:posOffset>
          </wp:positionH>
          <wp:positionV relativeFrom="paragraph">
            <wp:posOffset>-30480</wp:posOffset>
          </wp:positionV>
          <wp:extent cx="213862" cy="213995"/>
          <wp:effectExtent l="0" t="0" r="0" b="0"/>
          <wp:wrapNone/>
          <wp:docPr id="291" name="Elec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Elec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 wp14:anchorId="5DB748A0" wp14:editId="5DB748A1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292" name="GasI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position w:val="-1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B748A2" wp14:editId="5DB748A3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288" name="BothIcon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289" name="Elec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90" name="Gas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0FCB0B" id="BothIcons" o:spid="_x0000_s1026" style="position:absolute;margin-left:-44.55pt;margin-top:-2.7pt;width:37.5pt;height:16.85pt;z-index:251659264;visibility:hidden" coordsize="476546,21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ZGkwIAwAA2QkAAA4AAABkcnMvZTJvRG9jLnhtbOxWyW7bMBC9F+g/&#10;ELo7klWvQuQgsR0jQNoaXT6ApiiJCDeQ9BIU/fcOKdl17KAJcgtQA5aGy4xm3rxH6fJqJzjaUGOZ&#10;knnUvUgiRCVRBZNVHv38cdsZRcg6LAvMlaR59EhtdDX5+OFyqzOaqlrxghoEQaTNtjqPaud0FseW&#10;1FRge6E0lbBYKiOwg6Gp4sLgLUQXPE6TZBBvlSm0UYRaC7OzZjGahPhlSYn7WpaWOsTzCHJz4WrC&#10;deWv8eQSZ5XBumakTQO/IQuBmYSHHkLNsMNobdhZKMGIUVaV7oIoEauyZISGGqCabnJSzcKotQ61&#10;VNm20geYANoTnN4clnzZLA1iRR6lI2iVxAKadKNcfUeUtBGqWVFQ31mP1FZXGTgsjP6ul6adqJqR&#10;L35XGuHvUBbaBYwfDxjTnUMEJnvDQb83iBCBpbT7aTzuNz0gNTTqzIvU83/6xfuHxj63QyqakQz+&#10;LWBgnQH2MrHAy60Njdog4lUxBDYPa92B3mrs2Ipx5h4DT6GLPim5WTKyNM3gGPvxHvs5p8Rj71Hx&#10;Hn5T44J9SfeKPFgk1bTGsqLXVgPD2+7ET7eH4ZPnrTjTt4xz3yJvt5WBGk7Y9Aw4DVNniqwFla6R&#10;nqEcigSa1EwDVUxGxYoCk8xd0YUGg+wdkEkbJl3QBlDg3jr/dE+GoI5f6eg6ScbpTWfaT6adXjKc&#10;d67HvWFnmMyHvaQ36k6709/eu9vL1pZC+ZjPNGtTh9mz5J+VQntoNCILYkUbHI4EgBlIBAnt7yFF&#10;mPII+VytId8AZNgHtjPUkdqbJQDZzsPmw0JA/S/QviUWtIJW28+qADTw2qkAxmu00urjRCsHzgMh&#10;jHULqgTyBgAPeYbgeANVNJXtt/icpfLtD5VwibZ5NO6n/eBwtCKYgxOZM5FHo8T/Gn3WFBdzWQRn&#10;hxlvbMiFS0BuX2drwrBhLxjvR4RjeEE0B+AC2/evwfS/BsNht+fmixpMB2m/DyfX+UvrfQsxvBvh&#10;+yGccO23jv9AOR6DffxFNvkDAAD//wMAUEsDBBQABgAIAAAAIQB/QjLiwwAAAKUBAAAZAAAAZHJz&#10;L19yZWxzL2Uyb0RvYy54bWwucmVsc7yQywrCMBBF94L/EGZv03YhIqbdiOBW6gcMybQNNg+SKPr3&#10;BkSwILhzOTPccw+za+9mYjcKUTsroCpKYGSlU9oOAs7dYbUBFhNahZOzJOBBEdpmudidaMKUQ3HU&#10;PrJMsVHAmJLfch7lSAZj4TzZfOldMJjyGAbuUV5wIF6X5ZqHTwY0MyY7KgHhqGpg3cPn5t9s1/da&#10;0t7JqyGbvlRwbXJ3BmIYKAkwpDS+lnVBpgf+3aH6j0P1duCz5zZPAAAA//8DAFBLAwQUAAYACAAA&#10;ACEAYGsV498AAAAJAQAADwAAAGRycy9kb3ducmV2LnhtbEyPy07DMBBF90j8gzVI7FLHpUUhxKl4&#10;byoWaanUpRsPSVQ/othtAl/PsILdPI7unClWkzXsjEPovJMgZikwdLXXnWskfGxfkwxYiMppZbxD&#10;CV8YYFVeXhQq1350FZ43sWEU4kKuJLQx9jnnoW7RqjDzPTraffrBqkjt0HA9qJHCreHzNL3lVnWO&#10;LrSqx6cW6+PmZCW8jc+77TruH4/v+PJt1ktRmUpIeX01PdwDizjFPxh+9UkdSnI6+JPTgRkJSXYn&#10;CKViuQBGQCIWNDhImGc3wMuC//+g/AEAAP//AwBQSwMEFAAGAAgAAAAhAIUoWOkYBAAABAwAABQA&#10;AABkcnMvbWVkaWEvaW1hZ2UxLmVtZoSWX2ibVRjGn+eswQZnjVRJsjSlWmbrmo6kXfqHpsLUCloc&#10;MrHMDZTaZLPrmsVMWSpWeyXCkF2IMC964fzTOqdSFbpdiUWYf8Cy4YUUdSsic0Ymgr0aRJ9T8sVS&#10;8HwHft93znmf9z3nPefk5COAv8U/1RJT3eKVgS2ApWXokQcBom4rMCqjEfeLI54woEodcJxAQmws&#10;P5wL4MrrdXgIeUzgGMYUoYAcWpDETuxCn55JtYroRw/S6mlBO3bjeRxSLaW+FnRJkRL3KPD4pjid&#10;inhEvQU8jaOKXUQWnYpfUs9RtZ5T/BwmcbA6qdv0VhqoF0EREl6eN1fbTXpblDQSIi4eGyvmcvnB&#10;VFdfspRKdu0qlBIt3b3pUncyOTm5SftAcfT4eP7QYHJnstSph9XauljXtkkfERS2NO/Orr+362nn&#10;Zvsbq3W71l6/5jyzQ23ra4u1NWl/4sLT3CSNV5d5pl0PL+bmcbXtsv7nu3ncAdk05vqZCOmdlaAs&#10;9qlu43rFOz+aBkZY5jCviEvsUTskhuVzwsdvmC9xhMeYZZGu+F/xWd5hhtdx6e4yQ0yZh9lrRpzx&#10;Bs0Y+0yRCVNy6trNlLKa5TTfruU1rZwu+eQ1La+i1iQr7G/LrseqfG4Ib32eqLZd+ezhDQ5xi7Jq&#10;MJ7fXju2DoHLby/HzAFOmJzw/L6X34SP32Xpr8r3KvfV/Nbk1+Djt6Y5/qG5rgov34L8zvv4FXje&#10;vMCvzaxw5fO57N9Ia9mYz4uK77UParyNbW/8Qa19vfDmFZaurLZrvCjLiPF3xIVL18FrOMBfcZI/&#10;O3V/8iJuNUu405xz6hJmASnzgXjLqUuZN9BuXkPcvOrULXIU93EKO/iyUxfnDBp5Qpxy6hr5Hpq5&#10;oPt+wanrkr2HH2OAHzl1+zmHKb6DU8K1zrOynxZzPrqzfBefaI6Lervivc95vMkzeIUfOnWP81O0&#10;cRFRuvfN2iMi7KMLyl7Bl+Kic9wKLiOoMxi251BnNSRaddYDOruuvGImwIgJMmRucd5rZbYyz25u&#10;Y69TF5U9IsI+uqDsFZ20Ch51xqvgSQZ5WPEOO3VR2WMcZ1y48u3gM9zPHE/yKacuZPboru9l2iRr&#10;93ha65n0Wc9+08GM2S6anfEzJqT/nQBbxcb9WvK5Z2K6EyLmAkLmW+e+lrmKPP/CNq45dVHZIyLs&#10;owvKXtEnRwUNzrwqaNJ+tWm/2py6qOwxEffRdfBu7Ver9qvJGS9ktmq/1pA212v3u92v6z7r2W+u&#10;IWN+ET861yljvtMdu6Tf1FLt97Wis7AsvP8T2z7tcz4ucI6LPMN5nq2dq/lqHNe5nedP/Iy/8Qvh&#10;0i3LviLtCpeZUe714l4REfY71n57NVbb//f91yD77cKWkLD1fwEAAP//AwBQSwMEFAAGAAgAAAAh&#10;AHt5NdDMAQAAvAMAABQAAABkcnMvbWVkaWEvaW1hZ2UyLmVtZoSTz2oTURTGv3NtsUWRiIIVtYwL&#10;sZWkTNI/RtoKxSq4qBtB7LImMZQ2mZhWOhSEQt5A30F8BBd9gC5dulOEdummpQuh6O8OuaBZjAd+&#10;95577jffnJk7Y5JO4Hc/bpB7QiyckzzR45Unkmmf/DabDh7BZhAOkwxJOyYV4e/4+nlY3z8M6ana&#10;2tCWalpTRw1FijWlGVUZY1ZdPdCcZqlEmtCS3qpJVqYWqYKiDJMYrw/4lHDcpNrRKyV4d1VXCf+U&#10;SsJqG/+GWnrdb+oy80UYgVEoQHjOC/31TWYPD60i3ILntW6j0V4sV6pxWo4rM520GE3fn02n47jV&#10;GtAud9d21tvNxXgqTksMXutzyLR30Y+BgY/xpXo232H0vfn6lX7u33Wo0/PePdb+2hDjnIknaM6j&#10;CTmavQmG4Dl4X449swn6wfvOs8s9s2+iwHyG4ID5JXjfEOH7oQ19tA3VbFUr9iJX98ualmjXvuid&#10;y/M71Q+X2FHGHP4FSOjjkBeTd91P1d0b+2aePJ3fN9d0PTt0wb+H/9F//Hv0dAxV9z63/09u1O26&#10;Z3ZmB1qg9xF4CGPALyP/zq7BdQjnQPrPuV2icBV8FMDnfwAAAP//AwBQSwECLQAUAAYACAAAACEA&#10;puZR+wwBAAAVAgAAEwAAAAAAAAAAAAAAAAAAAAAAW0NvbnRlbnRfVHlwZXNdLnhtbFBLAQItABQA&#10;BgAIAAAAIQA4/SH/1gAAAJQBAAALAAAAAAAAAAAAAAAAAD0BAABfcmVscy8ucmVsc1BLAQItABQA&#10;BgAIAAAAIQDh2RpMCAMAANkJAAAOAAAAAAAAAAAAAAAAADwCAABkcnMvZTJvRG9jLnhtbFBLAQIt&#10;ABQABgAIAAAAIQB/QjLiwwAAAKUBAAAZAAAAAAAAAAAAAAAAAHAFAABkcnMvX3JlbHMvZTJvRG9j&#10;LnhtbC5yZWxzUEsBAi0AFAAGAAgAAAAhAGBrFePfAAAACQEAAA8AAAAAAAAAAAAAAAAAagYAAGRy&#10;cy9kb3ducmV2LnhtbFBLAQItABQABgAIAAAAIQCFKFjpGAQAAAQMAAAUAAAAAAAAAAAAAAAAAHYH&#10;AABkcnMvbWVkaWEvaW1hZ2UxLmVtZlBLAQItABQABgAIAAAAIQB7eTXQzAEAALwDAAAUAAAAAAAA&#10;AAAAAAAAAMALAABkcnMvbWVkaWEvaW1hZ2UyLmVtZlBLBQYAAAAABwAHAL4BAAC+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cIcon" o:spid="_x0000_s1027" type="#_x0000_t75" style="position:absolute;width:213995;height:2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iPwwAAANwAAAAPAAAAZHJzL2Rvd25yZXYueG1sRI9Pi8Iw&#10;FMTvwn6H8Bb2pun2oN1qFFkQhMWDVdjro3n9o81LaVJbv70RBI/DzPyGWW1G04gbda62rOB7FoEg&#10;zq2uuVRwPu2mCQjnkTU2lknBnRxs1h+TFabaDnykW+ZLESDsUlRQed+mUrq8IoNuZlvi4BW2M+iD&#10;7EqpOxwC3DQyjqK5NFhzWKiwpd+K8mvWGwWJbPqhPFyKov+PD+O8/8ssLZT6+hy3SxCeRv8Ov9p7&#10;rSBOfuB5JhwBuX4AAAD//wMAUEsBAi0AFAAGAAgAAAAhANvh9svuAAAAhQEAABMAAAAAAAAAAAAA&#10;AAAAAAAAAFtDb250ZW50X1R5cGVzXS54bWxQSwECLQAUAAYACAAAACEAWvQsW78AAAAVAQAACwAA&#10;AAAAAAAAAAAAAAAfAQAAX3JlbHMvLnJlbHNQSwECLQAUAAYACAAAACEAF3Boj8MAAADcAAAADwAA&#10;AAAAAAAAAAAAAAAHAgAAZHJzL2Rvd25yZXYueG1sUEsFBgAAAAADAAMAtwAAAPcCAAAAAA==&#10;">
                <v:imagedata r:id="rId3" o:title=""/>
                <v:path arrowok="t"/>
              </v:shape>
              <v:shape id="GasIcon" o:spid="_x0000_s1028" type="#_x0000_t75" style="position:absolute;left:262551;width:213995;height:213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enAwwAAANwAAAAPAAAAZHJzL2Rvd25yZXYueG1sRE/Pa8Iw&#10;FL4L+x/CE7xpqkzZaqNsA8fwMFwVen00z7bavHRJ1PrfLwdhx4/vd7buTSuu5HxjWcF0koAgLq1u&#10;uFJw2G/GLyB8QNbYWiYFd/KwXj0NMky1vfEPXfNQiRjCPkUFdQhdKqUvazLoJ7YjjtzROoMhQldJ&#10;7fAWw00rZ0mykAYbjg01dvRRU3nOL0ZBUbr2WMzft8+70+cm/94dfvf3s1KjYf+2BBGoD//ih/tL&#10;K5i9xvnxTDwCcvUHAAD//wMAUEsBAi0AFAAGAAgAAAAhANvh9svuAAAAhQEAABMAAAAAAAAAAAAA&#10;AAAAAAAAAFtDb250ZW50X1R5cGVzXS54bWxQSwECLQAUAAYACAAAACEAWvQsW78AAAAVAQAACwAA&#10;AAAAAAAAAAAAAAAfAQAAX3JlbHMvLnJlbHNQSwECLQAUAAYACAAAACEALX3pwMMAAADc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  <w:r w:rsidRPr="008760A9">
      <w:drawing>
        <wp:anchor distT="0" distB="0" distL="114300" distR="114300" simplePos="0" relativeHeight="251662336" behindDoc="1" locked="1" layoutInCell="1" allowOverlap="1" wp14:anchorId="5DB748A4" wp14:editId="5DB748A5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293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11D">
      <w:t>poc market trial – entry criteria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B70"/>
    <w:multiLevelType w:val="multilevel"/>
    <w:tmpl w:val="5644C750"/>
    <w:lvl w:ilvl="0">
      <w:start w:val="2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21"/>
    <w:rsid w:val="00394022"/>
    <w:rsid w:val="00754621"/>
    <w:rsid w:val="00941DF8"/>
    <w:rsid w:val="00AD411D"/>
    <w:rsid w:val="00CD2B64"/>
    <w:rsid w:val="00F1639D"/>
    <w:rsid w:val="00F6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486A"/>
  <w15:chartTrackingRefBased/>
  <w15:docId w15:val="{51752123-498B-4CDA-8D98-04ED451C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4621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6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6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6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4621"/>
    <w:pPr>
      <w:tabs>
        <w:tab w:val="left" w:pos="896"/>
      </w:tabs>
      <w:spacing w:after="0" w:line="240" w:lineRule="auto"/>
      <w:ind w:right="1671"/>
      <w:jc w:val="left"/>
    </w:pPr>
    <w:rPr>
      <w:bCs/>
      <w:caps/>
      <w:noProof/>
      <w:color w:val="194164"/>
      <w:sz w:val="1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754621"/>
    <w:rPr>
      <w:rFonts w:ascii="Arial" w:eastAsia="Calibri" w:hAnsi="Arial" w:cs="Times New Roman"/>
      <w:bCs/>
      <w:caps/>
      <w:noProof/>
      <w:color w:val="194164"/>
      <w:sz w:val="1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754621"/>
    <w:pPr>
      <w:pBdr>
        <w:top w:val="single" w:sz="4" w:space="6" w:color="70AD47" w:themeColor="accent6"/>
      </w:pBdr>
      <w:tabs>
        <w:tab w:val="right" w:pos="8239"/>
        <w:tab w:val="right" w:pos="9185"/>
      </w:tabs>
      <w:spacing w:after="0" w:line="240" w:lineRule="auto"/>
      <w:jc w:val="left"/>
    </w:pPr>
    <w:rPr>
      <w:color w:val="70AD47" w:themeColor="accent6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754621"/>
    <w:rPr>
      <w:rFonts w:ascii="Arial" w:eastAsia="Calibri" w:hAnsi="Arial" w:cs="Times New Roman"/>
      <w:color w:val="70AD47" w:themeColor="accent6"/>
      <w:sz w:val="12"/>
      <w:szCs w:val="24"/>
    </w:rPr>
  </w:style>
  <w:style w:type="paragraph" w:styleId="BodyText">
    <w:name w:val="Body Text"/>
    <w:basedOn w:val="Normal"/>
    <w:link w:val="BodyTextChar"/>
    <w:qFormat/>
    <w:rsid w:val="00754621"/>
    <w:pPr>
      <w:spacing w:before="60" w:after="80" w:line="250" w:lineRule="atLeast"/>
      <w:jc w:val="left"/>
    </w:pPr>
  </w:style>
  <w:style w:type="character" w:customStyle="1" w:styleId="BodyTextChar">
    <w:name w:val="Body Text Char"/>
    <w:basedOn w:val="DefaultParagraphFont"/>
    <w:link w:val="BodyText"/>
    <w:rsid w:val="00754621"/>
    <w:rPr>
      <w:rFonts w:ascii="Arial" w:eastAsia="Calibri" w:hAnsi="Arial" w:cs="Times New Roman"/>
      <w:sz w:val="20"/>
      <w:szCs w:val="24"/>
    </w:rPr>
  </w:style>
  <w:style w:type="paragraph" w:customStyle="1" w:styleId="AppendixHeading1">
    <w:name w:val="Appendix Heading 1"/>
    <w:basedOn w:val="Heading1"/>
    <w:next w:val="BodyText"/>
    <w:uiPriority w:val="99"/>
    <w:qFormat/>
    <w:rsid w:val="00754621"/>
    <w:pPr>
      <w:pageBreakBefore/>
      <w:numPr>
        <w:numId w:val="1"/>
      </w:numPr>
      <w:tabs>
        <w:tab w:val="left" w:pos="2394"/>
      </w:tabs>
      <w:spacing w:after="240" w:line="264" w:lineRule="auto"/>
      <w:jc w:val="left"/>
    </w:pPr>
    <w:rPr>
      <w:rFonts w:cstheme="majorHAnsi"/>
      <w:bCs/>
      <w:caps/>
      <w:color w:val="70AD47" w:themeColor="accent6"/>
      <w:sz w:val="36"/>
      <w:szCs w:val="28"/>
    </w:rPr>
  </w:style>
  <w:style w:type="paragraph" w:customStyle="1" w:styleId="AppendixHeading2">
    <w:name w:val="Appendix Heading 2"/>
    <w:basedOn w:val="Heading2"/>
    <w:next w:val="BodyText"/>
    <w:uiPriority w:val="99"/>
    <w:qFormat/>
    <w:rsid w:val="00754621"/>
    <w:pPr>
      <w:numPr>
        <w:ilvl w:val="1"/>
        <w:numId w:val="1"/>
      </w:numPr>
      <w:spacing w:before="300" w:line="240" w:lineRule="auto"/>
      <w:ind w:right="567"/>
      <w:jc w:val="left"/>
    </w:pPr>
    <w:rPr>
      <w:b/>
      <w:bCs/>
      <w:noProof/>
      <w:color w:val="70AD47" w:themeColor="accent6"/>
      <w:sz w:val="28"/>
      <w:lang w:eastAsia="en-AU"/>
    </w:rPr>
  </w:style>
  <w:style w:type="paragraph" w:customStyle="1" w:styleId="AppendixHeading3">
    <w:name w:val="Appendix Heading 3"/>
    <w:basedOn w:val="Heading3"/>
    <w:next w:val="BodyText"/>
    <w:uiPriority w:val="99"/>
    <w:rsid w:val="00754621"/>
    <w:pPr>
      <w:numPr>
        <w:ilvl w:val="2"/>
        <w:numId w:val="1"/>
      </w:numPr>
      <w:spacing w:before="300" w:line="240" w:lineRule="auto"/>
      <w:jc w:val="left"/>
    </w:pPr>
    <w:rPr>
      <w:b/>
      <w:color w:val="70AD47" w:themeColor="accent6"/>
      <w:sz w:val="22"/>
    </w:rPr>
  </w:style>
  <w:style w:type="character" w:styleId="Hyperlink">
    <w:name w:val="Hyperlink"/>
    <w:basedOn w:val="BodyTextChar"/>
    <w:uiPriority w:val="99"/>
    <w:rsid w:val="00754621"/>
    <w:rPr>
      <w:rFonts w:asciiTheme="minorHAnsi" w:eastAsia="Calibri" w:hAnsiTheme="minorHAnsi" w:cs="Times New Roman"/>
      <w:b w:val="0"/>
      <w:color w:val="70AD47" w:themeColor="accent6"/>
      <w:sz w:val="20"/>
      <w:szCs w:val="24"/>
      <w:u w:val="single"/>
      <w:lang w:eastAsia="en-US"/>
    </w:rPr>
  </w:style>
  <w:style w:type="table" w:customStyle="1" w:styleId="BasicAEMOTable">
    <w:name w:val="Basic AEMO Table"/>
    <w:basedOn w:val="TableNormal"/>
    <w:uiPriority w:val="99"/>
    <w:qFormat/>
    <w:rsid w:val="00754621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ymbol" w:hAnsi="Symbol"/>
        <w:b w:val="0"/>
        <w:i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paragraph" w:customStyle="1" w:styleId="TableHeading">
    <w:name w:val="Table Heading"/>
    <w:aliases w:val="fmsheading4"/>
    <w:basedOn w:val="Normal"/>
    <w:rsid w:val="00754621"/>
    <w:pPr>
      <w:spacing w:before="60" w:after="60" w:line="240" w:lineRule="auto"/>
      <w:jc w:val="left"/>
    </w:pPr>
    <w:rPr>
      <w:rFonts w:eastAsia="Times New Roman"/>
      <w:b/>
      <w:bCs/>
      <w:iCs/>
      <w:color w:val="FFFFFF" w:themeColor="background1"/>
      <w:sz w:val="18"/>
      <w:szCs w:val="20"/>
    </w:rPr>
  </w:style>
  <w:style w:type="paragraph" w:customStyle="1" w:styleId="Body1">
    <w:name w:val="Body 1"/>
    <w:basedOn w:val="Normal"/>
    <w:link w:val="Body1Char"/>
    <w:qFormat/>
    <w:rsid w:val="00754621"/>
    <w:pPr>
      <w:keepLine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Arial"/>
      <w:szCs w:val="20"/>
      <w:lang w:val="en-IE" w:eastAsia="en-GB"/>
    </w:rPr>
  </w:style>
  <w:style w:type="character" w:customStyle="1" w:styleId="Body1Char">
    <w:name w:val="Body 1 Char"/>
    <w:link w:val="Body1"/>
    <w:rsid w:val="00754621"/>
    <w:rPr>
      <w:rFonts w:ascii="Arial" w:eastAsia="Times New Roman" w:hAnsi="Arial" w:cs="Arial"/>
      <w:sz w:val="20"/>
      <w:szCs w:val="20"/>
      <w:lang w:val="en-IE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546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6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6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OC@aemo.com.au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PROJECT-352-7172</_dlc_DocId>
    <_dlc_DocIdUrl xmlns="a14523ce-dede-483e-883a-2d83261080bd">
      <Url>http://sharedocs/projects/pocprogram/_layouts/15/DocIdRedir.aspx?ID=PROJECT-352-7172</Url>
      <Description>PROJECT-352-7172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7F3AC-B39E-43B1-85E3-AA39CE3B64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A4BFDB-B287-47BA-8912-28FBF6FC36B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0BE7A17-FCCD-4DE6-A205-195463D318C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E43812D-D756-4662-BE86-E3BE61CB3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B9F73C-684A-42A8-8157-C2C7E632FBA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3B14C24-4C45-40D2-AF32-3805B0F3B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AEMO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AEMO</dc:creator>
  <cp:keywords/>
  <dc:description/>
  <cp:lastModifiedBy>Felicity Bodger</cp:lastModifiedBy>
  <cp:revision>2</cp:revision>
  <dcterms:created xsi:type="dcterms:W3CDTF">2017-08-31T03:46:00Z</dcterms:created>
  <dcterms:modified xsi:type="dcterms:W3CDTF">2017-08-31T03:46:00Z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0x0101009BE89D58CAF0934CA32A20BCFFD353DC00DDEC116C19245B4398932FF2C50DC75A</vt:lpwstr>
  </property>
  <property fmtid="{D5CDD505-2E9C-101B-9397-08002B2CF9AE}" pid="3" name="_dlc_DocIdItemGuid">
    <vt:lpwstr>d959abcb-6999-4836-b94e-c9b652551e68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