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EA3" w:rsidRPr="00311EA3" w:rsidRDefault="00311EA3" w:rsidP="00311EA3">
      <w:pPr>
        <w:autoSpaceDE w:val="0"/>
        <w:autoSpaceDN w:val="0"/>
        <w:adjustRightInd w:val="0"/>
        <w:spacing w:after="0" w:line="240" w:lineRule="auto"/>
        <w:rPr>
          <w:rFonts w:ascii="Arial" w:eastAsia="Times New Roman" w:hAnsi="Arial" w:cs="Arial"/>
          <w:color w:val="000000"/>
          <w:sz w:val="24"/>
          <w:szCs w:val="24"/>
          <w:lang w:eastAsia="en-AU"/>
        </w:rPr>
      </w:pPr>
    </w:p>
    <w:p w:rsidR="00311EA3" w:rsidRPr="00F808B1" w:rsidRDefault="00311EA3" w:rsidP="00311EA3">
      <w:pPr>
        <w:autoSpaceDE w:val="0"/>
        <w:autoSpaceDN w:val="0"/>
        <w:adjustRightInd w:val="0"/>
        <w:spacing w:after="0" w:line="240" w:lineRule="auto"/>
        <w:jc w:val="both"/>
        <w:rPr>
          <w:rFonts w:ascii="Arial" w:eastAsia="Times New Roman" w:hAnsi="Arial" w:cs="Arial"/>
          <w:color w:val="000000"/>
          <w:lang w:eastAsia="en-AU"/>
        </w:rPr>
      </w:pPr>
      <w:r w:rsidRPr="00311EA3">
        <w:rPr>
          <w:rFonts w:ascii="Arial" w:eastAsia="Times New Roman" w:hAnsi="Arial" w:cs="Arial"/>
          <w:color w:val="000000"/>
          <w:lang w:eastAsia="en-AU"/>
        </w:rPr>
        <w:t xml:space="preserve">This Project </w:t>
      </w:r>
      <w:r w:rsidR="00404CEE">
        <w:rPr>
          <w:rFonts w:ascii="Arial" w:eastAsia="Times New Roman" w:hAnsi="Arial" w:cs="Arial"/>
          <w:color w:val="000000"/>
          <w:lang w:eastAsia="en-AU"/>
        </w:rPr>
        <w:t>Assessment</w:t>
      </w:r>
      <w:r w:rsidRPr="00311EA3">
        <w:rPr>
          <w:rFonts w:ascii="Arial" w:eastAsia="Times New Roman" w:hAnsi="Arial" w:cs="Arial"/>
          <w:color w:val="000000"/>
          <w:lang w:eastAsia="en-AU"/>
        </w:rPr>
        <w:t xml:space="preserve"> </w:t>
      </w:r>
      <w:r w:rsidR="00404CEE">
        <w:rPr>
          <w:rFonts w:ascii="Arial" w:eastAsia="Times New Roman" w:hAnsi="Arial" w:cs="Arial"/>
          <w:color w:val="000000"/>
          <w:lang w:eastAsia="en-AU"/>
        </w:rPr>
        <w:t xml:space="preserve">Draft Report </w:t>
      </w:r>
      <w:r w:rsidR="00404CEE" w:rsidRPr="00F808B1">
        <w:rPr>
          <w:rFonts w:ascii="Arial" w:eastAsia="Times New Roman" w:hAnsi="Arial" w:cs="Arial"/>
          <w:color w:val="000000"/>
          <w:lang w:eastAsia="en-AU"/>
        </w:rPr>
        <w:t>(PAD</w:t>
      </w:r>
      <w:r w:rsidRPr="00F808B1">
        <w:rPr>
          <w:rFonts w:ascii="Arial" w:eastAsia="Times New Roman" w:hAnsi="Arial" w:cs="Arial"/>
          <w:color w:val="000000"/>
          <w:lang w:eastAsia="en-AU"/>
        </w:rPr>
        <w:t xml:space="preserve">R) has been prepared by ElectraNet </w:t>
      </w:r>
      <w:r w:rsidR="00043372" w:rsidRPr="00F808B1">
        <w:rPr>
          <w:rFonts w:ascii="Arial" w:eastAsia="Times New Roman" w:hAnsi="Arial" w:cs="Arial"/>
          <w:color w:val="000000"/>
          <w:lang w:eastAsia="en-AU"/>
        </w:rPr>
        <w:t xml:space="preserve">and SA Power Networks </w:t>
      </w:r>
      <w:r w:rsidRPr="00F808B1">
        <w:rPr>
          <w:rFonts w:ascii="Arial" w:eastAsia="Times New Roman" w:hAnsi="Arial" w:cs="Arial"/>
          <w:color w:val="000000"/>
          <w:lang w:eastAsia="en-AU"/>
        </w:rPr>
        <w:t xml:space="preserve">as part of the process prescribed under the National Electricity Rules (NER) for the approval of proposed shared network augmentations. It represents the </w:t>
      </w:r>
      <w:r w:rsidR="000A0BFD" w:rsidRPr="00F808B1">
        <w:rPr>
          <w:rFonts w:ascii="Arial" w:eastAsia="Times New Roman" w:hAnsi="Arial" w:cs="Arial"/>
          <w:color w:val="000000"/>
          <w:lang w:eastAsia="en-AU"/>
        </w:rPr>
        <w:t xml:space="preserve">second </w:t>
      </w:r>
      <w:r w:rsidRPr="00F808B1">
        <w:rPr>
          <w:rFonts w:ascii="Arial" w:eastAsia="Times New Roman" w:hAnsi="Arial" w:cs="Arial"/>
          <w:color w:val="000000"/>
          <w:lang w:eastAsia="en-AU"/>
        </w:rPr>
        <w:t xml:space="preserve">stage of the consultation process in relation to the application of the Regulatory Investment Test – Transmission (RIT-T). </w:t>
      </w:r>
    </w:p>
    <w:p w:rsidR="00311EA3" w:rsidRPr="00F808B1" w:rsidRDefault="00311EA3" w:rsidP="00311EA3">
      <w:pPr>
        <w:autoSpaceDE w:val="0"/>
        <w:autoSpaceDN w:val="0"/>
        <w:adjustRightInd w:val="0"/>
        <w:spacing w:after="0" w:line="240" w:lineRule="auto"/>
        <w:jc w:val="both"/>
        <w:rPr>
          <w:rFonts w:ascii="Arial" w:eastAsia="Times New Roman" w:hAnsi="Arial" w:cs="Arial"/>
          <w:color w:val="000000"/>
          <w:lang w:eastAsia="en-AU"/>
        </w:rPr>
      </w:pPr>
    </w:p>
    <w:p w:rsidR="00087F05" w:rsidRPr="00F808B1" w:rsidRDefault="00087F05" w:rsidP="00087F05">
      <w:pPr>
        <w:autoSpaceDE w:val="0"/>
        <w:autoSpaceDN w:val="0"/>
        <w:adjustRightInd w:val="0"/>
        <w:spacing w:after="0" w:line="240" w:lineRule="auto"/>
        <w:jc w:val="both"/>
        <w:rPr>
          <w:rFonts w:ascii="Arial" w:eastAsia="Times New Roman" w:hAnsi="Arial" w:cs="Arial"/>
          <w:lang w:eastAsia="en-AU"/>
        </w:rPr>
      </w:pPr>
      <w:r w:rsidRPr="00F808B1">
        <w:rPr>
          <w:rFonts w:ascii="Arial" w:eastAsia="Times New Roman" w:hAnsi="Arial" w:cs="Arial"/>
          <w:color w:val="000000"/>
          <w:lang w:eastAsia="en-AU"/>
        </w:rPr>
        <w:t xml:space="preserve">A reliability corrective action </w:t>
      </w:r>
      <w:r w:rsidR="00F3511F">
        <w:rPr>
          <w:rFonts w:ascii="Arial" w:eastAsia="Times New Roman" w:hAnsi="Arial" w:cs="Arial"/>
          <w:color w:val="000000"/>
          <w:lang w:eastAsia="en-AU"/>
        </w:rPr>
        <w:t>has been proposed</w:t>
      </w:r>
      <w:r w:rsidRPr="00F808B1">
        <w:rPr>
          <w:rFonts w:ascii="Arial" w:eastAsia="Times New Roman" w:hAnsi="Arial" w:cs="Arial"/>
          <w:color w:val="000000"/>
          <w:lang w:eastAsia="en-AU"/>
        </w:rPr>
        <w:t xml:space="preserve"> to ensure uninterrupted supply in the event of an unplanned outage of the existing 132/33 kV transformer at </w:t>
      </w:r>
      <w:proofErr w:type="spellStart"/>
      <w:r w:rsidRPr="00F808B1">
        <w:rPr>
          <w:rFonts w:ascii="Arial" w:eastAsia="Times New Roman" w:hAnsi="Arial" w:cs="Arial"/>
          <w:color w:val="000000"/>
          <w:lang w:eastAsia="en-AU"/>
        </w:rPr>
        <w:t>Baroota</w:t>
      </w:r>
      <w:proofErr w:type="spellEnd"/>
      <w:r w:rsidRPr="00F808B1">
        <w:rPr>
          <w:rFonts w:ascii="Arial" w:eastAsia="Times New Roman" w:hAnsi="Arial" w:cs="Arial"/>
          <w:color w:val="000000"/>
          <w:lang w:eastAsia="en-AU"/>
        </w:rPr>
        <w:t xml:space="preserve">. This reliability corrective action </w:t>
      </w:r>
      <w:r w:rsidR="00F3511F">
        <w:rPr>
          <w:rFonts w:ascii="Arial" w:eastAsia="Times New Roman" w:hAnsi="Arial" w:cs="Arial"/>
          <w:color w:val="000000"/>
          <w:lang w:eastAsia="en-AU"/>
        </w:rPr>
        <w:t>was planned</w:t>
      </w:r>
      <w:r w:rsidRPr="00F808B1">
        <w:rPr>
          <w:rFonts w:ascii="Arial" w:eastAsia="Times New Roman" w:hAnsi="Arial" w:cs="Arial"/>
          <w:color w:val="000000"/>
          <w:lang w:eastAsia="en-AU"/>
        </w:rPr>
        <w:t xml:space="preserve"> to </w:t>
      </w:r>
      <w:r w:rsidRPr="00F808B1">
        <w:rPr>
          <w:rFonts w:ascii="Arial" w:eastAsia="Times New Roman" w:hAnsi="Arial" w:cs="Arial"/>
          <w:lang w:eastAsia="en-AU"/>
        </w:rPr>
        <w:t xml:space="preserve">meet the revised reliability standard set out in the South Australian Electricity Transmission Code (ETC) applying to the </w:t>
      </w:r>
      <w:proofErr w:type="spellStart"/>
      <w:r w:rsidRPr="00F808B1">
        <w:rPr>
          <w:rFonts w:ascii="Arial" w:eastAsia="Times New Roman" w:hAnsi="Arial" w:cs="Arial"/>
          <w:lang w:eastAsia="en-AU"/>
        </w:rPr>
        <w:t>Baroota</w:t>
      </w:r>
      <w:proofErr w:type="spellEnd"/>
      <w:r w:rsidRPr="00F808B1">
        <w:rPr>
          <w:rFonts w:ascii="Arial" w:eastAsia="Times New Roman" w:hAnsi="Arial" w:cs="Arial"/>
          <w:lang w:eastAsia="en-AU"/>
        </w:rPr>
        <w:t xml:space="preserve"> connection point</w:t>
      </w:r>
      <w:r w:rsidR="00F3511F">
        <w:rPr>
          <w:rFonts w:ascii="Arial" w:eastAsia="Times New Roman" w:hAnsi="Arial" w:cs="Arial"/>
          <w:lang w:eastAsia="en-AU"/>
        </w:rPr>
        <w:t>, from 1 December 2017</w:t>
      </w:r>
      <w:r w:rsidRPr="00F808B1">
        <w:rPr>
          <w:rFonts w:ascii="Arial" w:eastAsia="Times New Roman" w:hAnsi="Arial" w:cs="Arial"/>
          <w:lang w:eastAsia="en-AU"/>
        </w:rPr>
        <w:t>.</w:t>
      </w:r>
    </w:p>
    <w:p w:rsidR="00C607FC" w:rsidRPr="00F808B1" w:rsidRDefault="00C607FC" w:rsidP="00087F05">
      <w:pPr>
        <w:autoSpaceDE w:val="0"/>
        <w:autoSpaceDN w:val="0"/>
        <w:adjustRightInd w:val="0"/>
        <w:spacing w:after="0" w:line="240" w:lineRule="auto"/>
        <w:jc w:val="both"/>
        <w:rPr>
          <w:rFonts w:ascii="Arial" w:eastAsia="Times New Roman" w:hAnsi="Arial" w:cs="Arial"/>
          <w:color w:val="000000"/>
          <w:lang w:eastAsia="en-AU"/>
        </w:rPr>
      </w:pPr>
    </w:p>
    <w:p w:rsidR="00087F05" w:rsidRPr="00F808B1" w:rsidRDefault="00311EA3" w:rsidP="00087F05">
      <w:pPr>
        <w:autoSpaceDE w:val="0"/>
        <w:autoSpaceDN w:val="0"/>
        <w:adjustRightInd w:val="0"/>
        <w:spacing w:after="0" w:line="240" w:lineRule="auto"/>
        <w:jc w:val="both"/>
        <w:rPr>
          <w:rFonts w:ascii="Arial" w:eastAsia="Times New Roman" w:hAnsi="Arial" w:cs="Arial"/>
          <w:lang w:eastAsia="en-AU"/>
        </w:rPr>
      </w:pPr>
      <w:proofErr w:type="spellStart"/>
      <w:r w:rsidRPr="00F808B1">
        <w:rPr>
          <w:rFonts w:ascii="Arial" w:eastAsia="Times New Roman" w:hAnsi="Arial" w:cs="Arial"/>
          <w:lang w:eastAsia="en-AU"/>
        </w:rPr>
        <w:t>ElectraNet</w:t>
      </w:r>
      <w:proofErr w:type="spellEnd"/>
      <w:r w:rsidRPr="00F808B1">
        <w:rPr>
          <w:rFonts w:ascii="Arial" w:eastAsia="Times New Roman" w:hAnsi="Arial" w:cs="Arial"/>
          <w:lang w:eastAsia="en-AU"/>
        </w:rPr>
        <w:t xml:space="preserve"> </w:t>
      </w:r>
      <w:r w:rsidR="00043372" w:rsidRPr="00F808B1">
        <w:rPr>
          <w:rFonts w:ascii="Arial" w:eastAsia="Times New Roman" w:hAnsi="Arial" w:cs="Arial"/>
          <w:lang w:eastAsia="en-AU"/>
        </w:rPr>
        <w:t xml:space="preserve">and SA Power Networks </w:t>
      </w:r>
      <w:r w:rsidR="00F00A2E" w:rsidRPr="00F808B1">
        <w:rPr>
          <w:rFonts w:ascii="Arial" w:eastAsia="Times New Roman" w:hAnsi="Arial" w:cs="Arial"/>
          <w:lang w:eastAsia="en-AU"/>
        </w:rPr>
        <w:t>have</w:t>
      </w:r>
      <w:r w:rsidRPr="00F808B1">
        <w:rPr>
          <w:rFonts w:ascii="Arial" w:eastAsia="Times New Roman" w:hAnsi="Arial" w:cs="Arial"/>
          <w:lang w:eastAsia="en-AU"/>
        </w:rPr>
        <w:t xml:space="preserve"> identified </w:t>
      </w:r>
      <w:r w:rsidR="000A0BFD" w:rsidRPr="00F808B1">
        <w:rPr>
          <w:rFonts w:ascii="Arial" w:eastAsia="Times New Roman" w:hAnsi="Arial" w:cs="Arial"/>
          <w:lang w:eastAsia="en-AU"/>
        </w:rPr>
        <w:t xml:space="preserve">three </w:t>
      </w:r>
      <w:r w:rsidR="004E50D6" w:rsidRPr="00F808B1">
        <w:rPr>
          <w:rFonts w:ascii="Arial" w:eastAsia="Times New Roman" w:hAnsi="Arial" w:cs="Arial"/>
          <w:lang w:eastAsia="en-AU"/>
        </w:rPr>
        <w:t>credible</w:t>
      </w:r>
      <w:r w:rsidRPr="00F808B1">
        <w:rPr>
          <w:rFonts w:ascii="Arial" w:eastAsia="Times New Roman" w:hAnsi="Arial" w:cs="Arial"/>
          <w:lang w:eastAsia="en-AU"/>
        </w:rPr>
        <w:t xml:space="preserve"> option</w:t>
      </w:r>
      <w:r w:rsidR="004E50D6" w:rsidRPr="00F808B1">
        <w:rPr>
          <w:rFonts w:ascii="Arial" w:eastAsia="Times New Roman" w:hAnsi="Arial" w:cs="Arial"/>
          <w:lang w:eastAsia="en-AU"/>
        </w:rPr>
        <w:t>s</w:t>
      </w:r>
      <w:r w:rsidRPr="00F808B1">
        <w:rPr>
          <w:rFonts w:ascii="Arial" w:eastAsia="Times New Roman" w:hAnsi="Arial" w:cs="Arial"/>
          <w:lang w:eastAsia="en-AU"/>
        </w:rPr>
        <w:t xml:space="preserve"> in the </w:t>
      </w:r>
      <w:r w:rsidR="000A0BFD" w:rsidRPr="00F808B1">
        <w:rPr>
          <w:rFonts w:ascii="Arial" w:eastAsia="Times New Roman" w:hAnsi="Arial" w:cs="Arial"/>
          <w:lang w:eastAsia="en-AU"/>
        </w:rPr>
        <w:t>PADR</w:t>
      </w:r>
      <w:r w:rsidR="00087F05" w:rsidRPr="00F808B1">
        <w:rPr>
          <w:rFonts w:ascii="Arial" w:eastAsia="Times New Roman" w:hAnsi="Arial" w:cs="Arial"/>
          <w:lang w:eastAsia="en-AU"/>
        </w:rPr>
        <w:t xml:space="preserve"> </w:t>
      </w:r>
      <w:r w:rsidRPr="00F808B1">
        <w:rPr>
          <w:rFonts w:ascii="Arial" w:eastAsia="Times New Roman" w:hAnsi="Arial" w:cs="Arial"/>
          <w:lang w:eastAsia="en-AU"/>
        </w:rPr>
        <w:t xml:space="preserve">– </w:t>
      </w:r>
      <w:r w:rsidR="00C569EE" w:rsidRPr="00F808B1">
        <w:rPr>
          <w:rFonts w:ascii="Arial" w:eastAsia="Times New Roman" w:hAnsi="Arial" w:cs="Arial"/>
          <w:lang w:eastAsia="en-AU"/>
        </w:rPr>
        <w:t xml:space="preserve">a </w:t>
      </w:r>
      <w:r w:rsidR="004E50D6" w:rsidRPr="00F808B1">
        <w:rPr>
          <w:rFonts w:ascii="Arial" w:eastAsia="Times New Roman" w:hAnsi="Arial" w:cs="Arial"/>
          <w:lang w:eastAsia="en-AU"/>
        </w:rPr>
        <w:t>brownfield option</w:t>
      </w:r>
      <w:r w:rsidR="00C569EE" w:rsidRPr="00F808B1">
        <w:rPr>
          <w:rFonts w:ascii="Arial" w:eastAsia="Times New Roman" w:hAnsi="Arial" w:cs="Arial"/>
          <w:lang w:eastAsia="en-AU"/>
        </w:rPr>
        <w:t xml:space="preserve"> to</w:t>
      </w:r>
      <w:r w:rsidR="004E50D6" w:rsidRPr="00F808B1">
        <w:rPr>
          <w:rFonts w:ascii="Arial" w:eastAsia="Times New Roman" w:hAnsi="Arial" w:cs="Arial"/>
          <w:lang w:eastAsia="en-AU"/>
        </w:rPr>
        <w:t xml:space="preserve"> upgrade the existing Baroota substation </w:t>
      </w:r>
      <w:r w:rsidR="00F00A2E" w:rsidRPr="00F808B1">
        <w:rPr>
          <w:rFonts w:ascii="Arial" w:eastAsia="Times New Roman" w:hAnsi="Arial" w:cs="Arial"/>
          <w:lang w:eastAsia="en-AU"/>
        </w:rPr>
        <w:t xml:space="preserve">by adding a second </w:t>
      </w:r>
      <w:r w:rsidR="004E50D6" w:rsidRPr="00F808B1">
        <w:rPr>
          <w:rFonts w:ascii="Arial" w:eastAsia="Times New Roman" w:hAnsi="Arial" w:cs="Arial"/>
          <w:lang w:eastAsia="en-AU"/>
        </w:rPr>
        <w:t>10</w:t>
      </w:r>
      <w:r w:rsidR="00F808B1">
        <w:rPr>
          <w:rFonts w:ascii="Arial" w:eastAsia="Times New Roman" w:hAnsi="Arial" w:cs="Arial"/>
          <w:lang w:eastAsia="en-AU"/>
        </w:rPr>
        <w:t xml:space="preserve"> </w:t>
      </w:r>
      <w:r w:rsidR="00F3511F">
        <w:rPr>
          <w:rFonts w:ascii="Arial" w:eastAsia="Times New Roman" w:hAnsi="Arial" w:cs="Arial"/>
          <w:lang w:eastAsia="en-AU"/>
        </w:rPr>
        <w:t>MVA 132/33 </w:t>
      </w:r>
      <w:bookmarkStart w:id="0" w:name="_GoBack"/>
      <w:bookmarkEnd w:id="0"/>
      <w:r w:rsidR="004E50D6" w:rsidRPr="00F808B1">
        <w:rPr>
          <w:rFonts w:ascii="Arial" w:eastAsia="Times New Roman" w:hAnsi="Arial" w:cs="Arial"/>
          <w:lang w:eastAsia="en-AU"/>
        </w:rPr>
        <w:t>kV transformer</w:t>
      </w:r>
      <w:r w:rsidR="000A0BFD" w:rsidRPr="00F808B1">
        <w:rPr>
          <w:rFonts w:ascii="Arial" w:eastAsia="Times New Roman" w:hAnsi="Arial" w:cs="Arial"/>
          <w:lang w:eastAsia="en-AU"/>
        </w:rPr>
        <w:t>,</w:t>
      </w:r>
      <w:r w:rsidR="004E50D6" w:rsidRPr="00F808B1">
        <w:rPr>
          <w:rFonts w:ascii="Arial" w:eastAsia="Times New Roman" w:hAnsi="Arial" w:cs="Arial"/>
          <w:lang w:eastAsia="en-AU"/>
        </w:rPr>
        <w:t xml:space="preserve"> </w:t>
      </w:r>
      <w:r w:rsidR="00C569EE" w:rsidRPr="00F808B1">
        <w:rPr>
          <w:rFonts w:ascii="Arial" w:eastAsia="Times New Roman" w:hAnsi="Arial" w:cs="Arial"/>
          <w:lang w:eastAsia="en-AU"/>
        </w:rPr>
        <w:t xml:space="preserve">a greenfield option to </w:t>
      </w:r>
      <w:r w:rsidR="00043372" w:rsidRPr="00F808B1">
        <w:rPr>
          <w:rFonts w:ascii="Arial" w:eastAsia="Times New Roman" w:hAnsi="Arial" w:cs="Arial"/>
          <w:lang w:eastAsia="en-AU"/>
        </w:rPr>
        <w:t>rebuild Baroota substation at a new site near the current substation along the Bungama – Baroota 132 kV line with two 10 MVA 132/33 kV transformers</w:t>
      </w:r>
      <w:r w:rsidR="000A0BFD" w:rsidRPr="00F808B1">
        <w:rPr>
          <w:rFonts w:ascii="Arial" w:eastAsia="Times New Roman" w:hAnsi="Arial" w:cs="Arial"/>
          <w:lang w:eastAsia="en-AU"/>
        </w:rPr>
        <w:t xml:space="preserve"> and an non-network option utilising diesel generators combined with battery storage connecting to the 33 kV network at </w:t>
      </w:r>
      <w:proofErr w:type="spellStart"/>
      <w:r w:rsidR="000A0BFD" w:rsidRPr="00F808B1">
        <w:rPr>
          <w:rFonts w:ascii="Arial" w:eastAsia="Times New Roman" w:hAnsi="Arial" w:cs="Arial"/>
          <w:lang w:eastAsia="en-AU"/>
        </w:rPr>
        <w:t>Baroota</w:t>
      </w:r>
      <w:proofErr w:type="spellEnd"/>
      <w:r w:rsidR="000A0BFD" w:rsidRPr="00F808B1">
        <w:rPr>
          <w:rFonts w:ascii="Arial" w:eastAsia="Times New Roman" w:hAnsi="Arial" w:cs="Arial"/>
          <w:lang w:eastAsia="en-AU"/>
        </w:rPr>
        <w:t xml:space="preserve"> substation to provide equivalent transformer N-1 reliability</w:t>
      </w:r>
      <w:r w:rsidR="00087F05" w:rsidRPr="00F808B1">
        <w:rPr>
          <w:rFonts w:ascii="Arial" w:eastAsia="Times New Roman" w:hAnsi="Arial" w:cs="Arial"/>
          <w:lang w:eastAsia="en-AU"/>
        </w:rPr>
        <w:t xml:space="preserve">. </w:t>
      </w:r>
    </w:p>
    <w:p w:rsidR="00087F05" w:rsidRPr="00F808B1" w:rsidRDefault="00087F05" w:rsidP="00087F05">
      <w:pPr>
        <w:autoSpaceDE w:val="0"/>
        <w:autoSpaceDN w:val="0"/>
        <w:adjustRightInd w:val="0"/>
        <w:spacing w:after="0" w:line="240" w:lineRule="auto"/>
        <w:jc w:val="both"/>
        <w:rPr>
          <w:rFonts w:ascii="Arial" w:eastAsia="Times New Roman" w:hAnsi="Arial" w:cs="Arial"/>
          <w:lang w:eastAsia="en-AU"/>
        </w:rPr>
      </w:pPr>
    </w:p>
    <w:p w:rsidR="00087F05" w:rsidRPr="00F808B1" w:rsidRDefault="00087F05" w:rsidP="00311EA3">
      <w:pPr>
        <w:autoSpaceDE w:val="0"/>
        <w:autoSpaceDN w:val="0"/>
        <w:adjustRightInd w:val="0"/>
        <w:spacing w:after="0" w:line="240" w:lineRule="auto"/>
        <w:jc w:val="both"/>
        <w:rPr>
          <w:rFonts w:ascii="Arial" w:eastAsia="Times New Roman" w:hAnsi="Arial" w:cs="Arial"/>
          <w:lang w:eastAsia="en-AU"/>
        </w:rPr>
      </w:pPr>
      <w:proofErr w:type="spellStart"/>
      <w:r w:rsidRPr="00F808B1">
        <w:rPr>
          <w:rFonts w:ascii="Arial" w:eastAsia="Times New Roman" w:hAnsi="Arial" w:cs="Arial"/>
          <w:lang w:eastAsia="en-AU"/>
        </w:rPr>
        <w:t>ElectraNet</w:t>
      </w:r>
      <w:proofErr w:type="spellEnd"/>
      <w:r w:rsidRPr="00F808B1">
        <w:rPr>
          <w:rFonts w:ascii="Arial" w:eastAsia="Times New Roman" w:hAnsi="Arial" w:cs="Arial"/>
          <w:lang w:eastAsia="en-AU"/>
        </w:rPr>
        <w:t xml:space="preserve"> has undertaken a comprehensive review and option analysis to determine the overall solution that maximises net economic benefits to consumers. </w:t>
      </w:r>
      <w:proofErr w:type="spellStart"/>
      <w:r w:rsidRPr="00F808B1">
        <w:rPr>
          <w:rFonts w:ascii="Arial" w:eastAsia="Times New Roman" w:hAnsi="Arial" w:cs="Arial"/>
          <w:lang w:eastAsia="en-AU"/>
        </w:rPr>
        <w:t>ElectraNet’s</w:t>
      </w:r>
      <w:proofErr w:type="spellEnd"/>
      <w:r w:rsidRPr="00F808B1">
        <w:rPr>
          <w:rFonts w:ascii="Arial" w:eastAsia="Times New Roman" w:hAnsi="Arial" w:cs="Arial"/>
          <w:lang w:eastAsia="en-AU"/>
        </w:rPr>
        <w:t xml:space="preserve"> revised economic analysis has shown a lower market benefit than that which was previously indicated and none of the options considered to meet the category 2 reliability standard were found to produce a positive net market benefit. Given this outcome, </w:t>
      </w:r>
      <w:proofErr w:type="spellStart"/>
      <w:r w:rsidRPr="00F808B1">
        <w:rPr>
          <w:rFonts w:ascii="Arial" w:eastAsia="Times New Roman" w:hAnsi="Arial" w:cs="Arial"/>
          <w:lang w:eastAsia="en-AU"/>
        </w:rPr>
        <w:t>ElectraNet</w:t>
      </w:r>
      <w:proofErr w:type="spellEnd"/>
      <w:r w:rsidRPr="00F808B1">
        <w:rPr>
          <w:rFonts w:ascii="Arial" w:eastAsia="Times New Roman" w:hAnsi="Arial" w:cs="Arial"/>
          <w:lang w:eastAsia="en-AU"/>
        </w:rPr>
        <w:t xml:space="preserve"> considers it would not be in the interests of consumers to proceed with the upgrade.</w:t>
      </w:r>
    </w:p>
    <w:p w:rsidR="00C607FC" w:rsidRPr="00F808B1" w:rsidRDefault="00C607FC" w:rsidP="00311EA3">
      <w:pPr>
        <w:autoSpaceDE w:val="0"/>
        <w:autoSpaceDN w:val="0"/>
        <w:adjustRightInd w:val="0"/>
        <w:spacing w:after="0" w:line="240" w:lineRule="auto"/>
        <w:jc w:val="both"/>
        <w:rPr>
          <w:rFonts w:ascii="Arial" w:eastAsia="Times New Roman" w:hAnsi="Arial" w:cs="Arial"/>
          <w:lang w:eastAsia="en-AU"/>
        </w:rPr>
      </w:pPr>
    </w:p>
    <w:p w:rsidR="00C607FC" w:rsidRPr="00F808B1" w:rsidRDefault="00C607FC" w:rsidP="00311EA3">
      <w:pPr>
        <w:autoSpaceDE w:val="0"/>
        <w:autoSpaceDN w:val="0"/>
        <w:adjustRightInd w:val="0"/>
        <w:spacing w:after="0" w:line="240" w:lineRule="auto"/>
        <w:jc w:val="both"/>
        <w:rPr>
          <w:rFonts w:ascii="Arial" w:eastAsia="Times New Roman" w:hAnsi="Arial" w:cs="Arial"/>
          <w:lang w:eastAsia="en-AU"/>
        </w:rPr>
      </w:pPr>
      <w:proofErr w:type="spellStart"/>
      <w:r w:rsidRPr="00F808B1">
        <w:rPr>
          <w:rFonts w:ascii="Arial" w:eastAsia="Times New Roman" w:hAnsi="Arial" w:cs="Arial"/>
          <w:lang w:eastAsia="en-AU"/>
        </w:rPr>
        <w:t>ElectraNet</w:t>
      </w:r>
      <w:proofErr w:type="spellEnd"/>
      <w:r w:rsidRPr="00F808B1">
        <w:rPr>
          <w:rFonts w:ascii="Arial" w:eastAsia="Times New Roman" w:hAnsi="Arial" w:cs="Arial"/>
          <w:lang w:eastAsia="en-AU"/>
        </w:rPr>
        <w:t xml:space="preserve"> has therefore written to </w:t>
      </w:r>
      <w:r w:rsidR="00F808B1">
        <w:rPr>
          <w:rFonts w:ascii="Arial" w:eastAsia="Times New Roman" w:hAnsi="Arial" w:cs="Arial"/>
          <w:lang w:eastAsia="en-AU"/>
        </w:rPr>
        <w:t>the Essential Services Commission of South Australia (</w:t>
      </w:r>
      <w:r w:rsidRPr="00F808B1">
        <w:rPr>
          <w:rFonts w:ascii="Arial" w:eastAsia="Times New Roman" w:hAnsi="Arial" w:cs="Arial"/>
          <w:lang w:eastAsia="en-AU"/>
        </w:rPr>
        <w:t>ESCOSA</w:t>
      </w:r>
      <w:r w:rsidR="00F808B1">
        <w:rPr>
          <w:rFonts w:ascii="Arial" w:eastAsia="Times New Roman" w:hAnsi="Arial" w:cs="Arial"/>
          <w:lang w:eastAsia="en-AU"/>
        </w:rPr>
        <w:t>)</w:t>
      </w:r>
      <w:r w:rsidRPr="00F808B1">
        <w:rPr>
          <w:rFonts w:ascii="Arial" w:eastAsia="Times New Roman" w:hAnsi="Arial" w:cs="Arial"/>
          <w:lang w:eastAsia="en-AU"/>
        </w:rPr>
        <w:t xml:space="preserve"> proposing that the Commission amend the ETC to remove the reclassification of the </w:t>
      </w:r>
      <w:proofErr w:type="spellStart"/>
      <w:r w:rsidRPr="00F808B1">
        <w:rPr>
          <w:rFonts w:ascii="Arial" w:eastAsia="Times New Roman" w:hAnsi="Arial" w:cs="Arial"/>
          <w:lang w:eastAsia="en-AU"/>
        </w:rPr>
        <w:t>Baroota</w:t>
      </w:r>
      <w:proofErr w:type="spellEnd"/>
      <w:r w:rsidRPr="00F808B1">
        <w:rPr>
          <w:rFonts w:ascii="Arial" w:eastAsia="Times New Roman" w:hAnsi="Arial" w:cs="Arial"/>
          <w:lang w:eastAsia="en-AU"/>
        </w:rPr>
        <w:t xml:space="preserve"> Connection Point to category 2 from 1 December 2017. </w:t>
      </w:r>
      <w:proofErr w:type="spellStart"/>
      <w:r w:rsidRPr="00F808B1">
        <w:rPr>
          <w:rFonts w:ascii="Arial" w:eastAsia="Times New Roman" w:hAnsi="Arial" w:cs="Arial"/>
          <w:lang w:eastAsia="en-AU"/>
        </w:rPr>
        <w:t>ElectraNet</w:t>
      </w:r>
      <w:proofErr w:type="spellEnd"/>
      <w:r w:rsidRPr="00F808B1">
        <w:rPr>
          <w:rFonts w:ascii="Arial" w:eastAsia="Times New Roman" w:hAnsi="Arial" w:cs="Arial"/>
          <w:lang w:eastAsia="en-AU"/>
        </w:rPr>
        <w:t xml:space="preserve"> and SA Power Networks intend to discontinue the RIT-T process that is the subject of this PADR subject to ESCOSA accepting and making the proposed change to the ETC. </w:t>
      </w:r>
    </w:p>
    <w:p w:rsidR="000A0BFD" w:rsidRPr="00F808B1" w:rsidRDefault="000A0BFD" w:rsidP="000A0BFD">
      <w:pPr>
        <w:autoSpaceDE w:val="0"/>
        <w:autoSpaceDN w:val="0"/>
        <w:adjustRightInd w:val="0"/>
        <w:spacing w:after="0" w:line="240" w:lineRule="auto"/>
        <w:jc w:val="both"/>
        <w:rPr>
          <w:rFonts w:ascii="Arial" w:eastAsia="Times New Roman" w:hAnsi="Arial" w:cs="Arial"/>
          <w:color w:val="000000"/>
          <w:lang w:eastAsia="en-AU"/>
        </w:rPr>
      </w:pPr>
    </w:p>
    <w:p w:rsidR="00311EA3" w:rsidRPr="00F808B1" w:rsidRDefault="00311EA3" w:rsidP="00311EA3">
      <w:pPr>
        <w:autoSpaceDE w:val="0"/>
        <w:autoSpaceDN w:val="0"/>
        <w:adjustRightInd w:val="0"/>
        <w:spacing w:after="0" w:line="240" w:lineRule="auto"/>
        <w:jc w:val="both"/>
        <w:rPr>
          <w:rFonts w:ascii="Arial" w:eastAsia="Times New Roman" w:hAnsi="Arial" w:cs="Arial"/>
          <w:color w:val="000000"/>
          <w:lang w:eastAsia="en-AU"/>
        </w:rPr>
      </w:pPr>
    </w:p>
    <w:p w:rsidR="00311EA3" w:rsidRPr="00F808B1" w:rsidRDefault="00311EA3" w:rsidP="00311EA3">
      <w:pPr>
        <w:autoSpaceDE w:val="0"/>
        <w:autoSpaceDN w:val="0"/>
        <w:adjustRightInd w:val="0"/>
        <w:spacing w:after="0" w:line="240" w:lineRule="auto"/>
        <w:jc w:val="both"/>
        <w:rPr>
          <w:rFonts w:ascii="Arial" w:eastAsia="Times New Roman" w:hAnsi="Arial" w:cs="Arial"/>
          <w:color w:val="000000"/>
          <w:lang w:eastAsia="en-AU"/>
        </w:rPr>
      </w:pPr>
      <w:r w:rsidRPr="00F808B1">
        <w:rPr>
          <w:rFonts w:ascii="Arial" w:eastAsia="Times New Roman" w:hAnsi="Arial" w:cs="Arial"/>
          <w:color w:val="000000"/>
          <w:lang w:eastAsia="en-AU"/>
        </w:rPr>
        <w:t xml:space="preserve">ElectraNet </w:t>
      </w:r>
      <w:r w:rsidR="00043372" w:rsidRPr="00F808B1">
        <w:rPr>
          <w:rFonts w:ascii="Arial" w:eastAsia="Times New Roman" w:hAnsi="Arial" w:cs="Arial"/>
          <w:color w:val="000000"/>
          <w:lang w:eastAsia="en-AU"/>
        </w:rPr>
        <w:t xml:space="preserve">and SA Power Networks </w:t>
      </w:r>
      <w:r w:rsidR="00F00A2E" w:rsidRPr="00F808B1">
        <w:rPr>
          <w:rFonts w:ascii="Arial" w:eastAsia="Times New Roman" w:hAnsi="Arial" w:cs="Arial"/>
          <w:color w:val="000000"/>
          <w:lang w:eastAsia="en-AU"/>
        </w:rPr>
        <w:t>welcome</w:t>
      </w:r>
      <w:r w:rsidRPr="00F808B1">
        <w:rPr>
          <w:rFonts w:ascii="Arial" w:eastAsia="Times New Roman" w:hAnsi="Arial" w:cs="Arial"/>
          <w:color w:val="000000"/>
          <w:lang w:eastAsia="en-AU"/>
        </w:rPr>
        <w:t xml:space="preserve"> submissions from registered electricity market participants and interested parties on the </w:t>
      </w:r>
      <w:r w:rsidR="00404CEE" w:rsidRPr="00F808B1">
        <w:rPr>
          <w:rFonts w:ascii="Arial" w:eastAsia="Times New Roman" w:hAnsi="Arial" w:cs="Arial"/>
          <w:color w:val="000000"/>
          <w:lang w:eastAsia="en-AU"/>
        </w:rPr>
        <w:t>PADR</w:t>
      </w:r>
      <w:r w:rsidRPr="00F808B1">
        <w:rPr>
          <w:rFonts w:ascii="Arial" w:eastAsia="Times New Roman" w:hAnsi="Arial" w:cs="Arial"/>
          <w:color w:val="000000"/>
          <w:lang w:eastAsia="en-AU"/>
        </w:rPr>
        <w:t xml:space="preserve">, which is available for download from </w:t>
      </w:r>
      <w:hyperlink r:id="rId9" w:history="1">
        <w:r w:rsidRPr="00A51184">
          <w:rPr>
            <w:rStyle w:val="Hyperlink"/>
            <w:rFonts w:ascii="Arial" w:eastAsia="Times New Roman" w:hAnsi="Arial" w:cs="Arial"/>
            <w:lang w:eastAsia="en-AU"/>
          </w:rPr>
          <w:t>www.electranet.com.au</w:t>
        </w:r>
      </w:hyperlink>
    </w:p>
    <w:p w:rsidR="00311EA3" w:rsidRPr="00F808B1" w:rsidRDefault="00311EA3" w:rsidP="00311EA3">
      <w:pPr>
        <w:autoSpaceDE w:val="0"/>
        <w:autoSpaceDN w:val="0"/>
        <w:adjustRightInd w:val="0"/>
        <w:spacing w:after="0" w:line="240" w:lineRule="auto"/>
        <w:jc w:val="both"/>
        <w:rPr>
          <w:rFonts w:ascii="Arial" w:eastAsia="Times New Roman" w:hAnsi="Arial" w:cs="Arial"/>
          <w:color w:val="000000"/>
          <w:lang w:eastAsia="en-AU"/>
        </w:rPr>
      </w:pPr>
    </w:p>
    <w:p w:rsidR="00311EA3" w:rsidRPr="00F808B1" w:rsidRDefault="00311EA3" w:rsidP="00311EA3">
      <w:pPr>
        <w:pStyle w:val="Default"/>
        <w:spacing w:before="240"/>
        <w:jc w:val="both"/>
        <w:rPr>
          <w:rFonts w:eastAsia="Times New Roman"/>
          <w:sz w:val="22"/>
          <w:szCs w:val="22"/>
          <w:lang w:eastAsia="en-AU"/>
        </w:rPr>
      </w:pPr>
      <w:r w:rsidRPr="00F808B1">
        <w:rPr>
          <w:rFonts w:eastAsia="Times New Roman"/>
          <w:sz w:val="22"/>
          <w:szCs w:val="22"/>
          <w:lang w:eastAsia="en-AU"/>
        </w:rPr>
        <w:t xml:space="preserve">Submissions close on </w:t>
      </w:r>
      <w:r w:rsidR="00404CEE" w:rsidRPr="00F808B1">
        <w:rPr>
          <w:rFonts w:eastAsia="Times New Roman"/>
          <w:sz w:val="22"/>
          <w:szCs w:val="22"/>
          <w:lang w:eastAsia="en-AU"/>
        </w:rPr>
        <w:t>31 July 2015</w:t>
      </w:r>
      <w:r w:rsidRPr="00F808B1">
        <w:rPr>
          <w:rFonts w:eastAsia="Times New Roman"/>
          <w:sz w:val="22"/>
          <w:szCs w:val="22"/>
          <w:lang w:eastAsia="en-AU"/>
        </w:rPr>
        <w:t xml:space="preserve"> and can be emailed to Hugo Klingenberg, Senior Manager Network Development, at </w:t>
      </w:r>
      <w:hyperlink r:id="rId10" w:history="1">
        <w:r w:rsidR="00F00A2E" w:rsidRPr="00F808B1">
          <w:rPr>
            <w:rStyle w:val="Hyperlink"/>
            <w:rFonts w:eastAsia="Times New Roman"/>
            <w:sz w:val="22"/>
            <w:szCs w:val="22"/>
            <w:lang w:eastAsia="en-AU"/>
          </w:rPr>
          <w:t>consultation@electranet.com.au</w:t>
        </w:r>
      </w:hyperlink>
    </w:p>
    <w:p w:rsidR="00311EA3" w:rsidRPr="00F808B1" w:rsidRDefault="00311EA3" w:rsidP="00311EA3">
      <w:pPr>
        <w:pStyle w:val="Default"/>
        <w:spacing w:before="240"/>
        <w:jc w:val="both"/>
        <w:rPr>
          <w:rFonts w:eastAsia="Times New Roman"/>
          <w:sz w:val="22"/>
          <w:szCs w:val="22"/>
          <w:lang w:eastAsia="en-AU"/>
        </w:rPr>
      </w:pPr>
      <w:r w:rsidRPr="00F808B1">
        <w:rPr>
          <w:rFonts w:eastAsia="Times New Roman"/>
          <w:sz w:val="22"/>
          <w:szCs w:val="22"/>
          <w:lang w:eastAsia="en-AU"/>
        </w:rPr>
        <w:t>Please address correspondence to:</w:t>
      </w:r>
    </w:p>
    <w:p w:rsidR="00311EA3" w:rsidRPr="00F808B1" w:rsidRDefault="00311EA3" w:rsidP="00311EA3">
      <w:pPr>
        <w:pStyle w:val="Default"/>
        <w:spacing w:before="240"/>
        <w:jc w:val="both"/>
        <w:rPr>
          <w:rFonts w:eastAsia="Times New Roman"/>
          <w:sz w:val="22"/>
          <w:szCs w:val="22"/>
          <w:lang w:eastAsia="en-AU"/>
        </w:rPr>
      </w:pPr>
    </w:p>
    <w:p w:rsidR="00311EA3" w:rsidRPr="00311EA3" w:rsidRDefault="00311EA3" w:rsidP="00311EA3">
      <w:pPr>
        <w:pStyle w:val="NoSpacing"/>
        <w:ind w:left="2160"/>
        <w:rPr>
          <w:b/>
          <w:lang w:eastAsia="en-AU"/>
        </w:rPr>
      </w:pPr>
      <w:r w:rsidRPr="00F808B1">
        <w:rPr>
          <w:b/>
          <w:lang w:eastAsia="en-AU"/>
        </w:rPr>
        <w:t>Hugo Klingenberg</w:t>
      </w:r>
    </w:p>
    <w:p w:rsidR="00311EA3" w:rsidRPr="00311EA3" w:rsidRDefault="00311EA3" w:rsidP="00311EA3">
      <w:pPr>
        <w:pStyle w:val="NoSpacing"/>
        <w:ind w:left="2160"/>
        <w:rPr>
          <w:b/>
          <w:lang w:eastAsia="en-AU"/>
        </w:rPr>
      </w:pPr>
      <w:r w:rsidRPr="00311EA3">
        <w:rPr>
          <w:b/>
          <w:lang w:eastAsia="en-AU"/>
        </w:rPr>
        <w:t>Senior Manager Network Development</w:t>
      </w:r>
    </w:p>
    <w:p w:rsidR="00311EA3" w:rsidRPr="00311EA3" w:rsidRDefault="00311EA3" w:rsidP="00311EA3">
      <w:pPr>
        <w:pStyle w:val="NoSpacing"/>
        <w:ind w:left="2160"/>
        <w:rPr>
          <w:b/>
          <w:lang w:eastAsia="en-AU"/>
        </w:rPr>
      </w:pPr>
      <w:r w:rsidRPr="00311EA3">
        <w:rPr>
          <w:b/>
          <w:lang w:eastAsia="en-AU"/>
        </w:rPr>
        <w:t>ElectraNet</w:t>
      </w:r>
    </w:p>
    <w:p w:rsidR="00311EA3" w:rsidRPr="00311EA3" w:rsidRDefault="00311EA3" w:rsidP="00311EA3">
      <w:pPr>
        <w:pStyle w:val="NoSpacing"/>
        <w:ind w:left="2160"/>
        <w:rPr>
          <w:b/>
          <w:lang w:eastAsia="en-AU"/>
        </w:rPr>
      </w:pPr>
      <w:r w:rsidRPr="00311EA3">
        <w:rPr>
          <w:b/>
          <w:lang w:eastAsia="en-AU"/>
        </w:rPr>
        <w:t>PO Box 7096</w:t>
      </w:r>
    </w:p>
    <w:p w:rsidR="00311EA3" w:rsidRPr="00311EA3" w:rsidRDefault="00311EA3" w:rsidP="00311EA3">
      <w:pPr>
        <w:pStyle w:val="NoSpacing"/>
        <w:ind w:left="2160"/>
        <w:rPr>
          <w:b/>
          <w:lang w:eastAsia="en-AU"/>
        </w:rPr>
      </w:pPr>
      <w:r w:rsidRPr="00311EA3">
        <w:rPr>
          <w:b/>
          <w:lang w:eastAsia="en-AU"/>
        </w:rPr>
        <w:t>Hutt Street Post Office</w:t>
      </w:r>
    </w:p>
    <w:p w:rsidR="00311EA3" w:rsidRPr="00311EA3" w:rsidRDefault="00311EA3" w:rsidP="00311EA3">
      <w:pPr>
        <w:pStyle w:val="NoSpacing"/>
        <w:ind w:left="2160"/>
        <w:rPr>
          <w:b/>
          <w:lang w:eastAsia="en-AU"/>
        </w:rPr>
      </w:pPr>
      <w:r w:rsidRPr="00311EA3">
        <w:rPr>
          <w:b/>
          <w:lang w:eastAsia="en-AU"/>
        </w:rPr>
        <w:t>Adelaide, South Australia, 5000</w:t>
      </w:r>
    </w:p>
    <w:p w:rsidR="00311EA3" w:rsidRPr="00311EA3" w:rsidRDefault="00311EA3" w:rsidP="00311EA3">
      <w:pPr>
        <w:pStyle w:val="NoSpacing"/>
        <w:ind w:left="2160"/>
        <w:rPr>
          <w:b/>
        </w:rPr>
      </w:pPr>
      <w:r w:rsidRPr="00311EA3">
        <w:rPr>
          <w:b/>
          <w:lang w:eastAsia="en-AU"/>
        </w:rPr>
        <w:t>Tel: (08) 8404 7991</w:t>
      </w:r>
    </w:p>
    <w:sectPr w:rsidR="00311EA3" w:rsidRPr="00311EA3" w:rsidSect="00BF304A">
      <w:headerReference w:type="default" r:id="rId11"/>
      <w:footerReference w:type="default" r:id="rId12"/>
      <w:headerReference w:type="first" r:id="rId13"/>
      <w:footerReference w:type="first" r:id="rId14"/>
      <w:pgSz w:w="11906" w:h="16838" w:code="9"/>
      <w:pgMar w:top="1701" w:right="1106" w:bottom="902"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D9D" w:rsidRDefault="00563D9D">
      <w:r>
        <w:separator/>
      </w:r>
    </w:p>
  </w:endnote>
  <w:endnote w:type="continuationSeparator" w:id="0">
    <w:p w:rsidR="00563D9D" w:rsidRDefault="0056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72" w:rsidRPr="00335E2C" w:rsidRDefault="00043372" w:rsidP="0080429C">
    <w:pPr>
      <w:pStyle w:val="Footer"/>
      <w:pBdr>
        <w:top w:val="single" w:sz="4" w:space="1" w:color="999999"/>
      </w:pBdr>
      <w:tabs>
        <w:tab w:val="clear" w:pos="4153"/>
        <w:tab w:val="clear" w:pos="8306"/>
        <w:tab w:val="center" w:pos="4820"/>
        <w:tab w:val="right" w:pos="9639"/>
      </w:tabs>
      <w:rPr>
        <w:rFonts w:cs="Arial"/>
        <w:sz w:val="16"/>
        <w:szCs w:val="16"/>
      </w:rPr>
    </w:pPr>
  </w:p>
  <w:p w:rsidR="00043372" w:rsidRPr="00335E2C" w:rsidRDefault="00043372" w:rsidP="005216EB">
    <w:pPr>
      <w:pStyle w:val="Footer"/>
      <w:tabs>
        <w:tab w:val="clear" w:pos="4153"/>
        <w:tab w:val="clear" w:pos="8306"/>
        <w:tab w:val="center" w:pos="4820"/>
        <w:tab w:val="right" w:pos="9540"/>
      </w:tabs>
      <w:rPr>
        <w:rStyle w:val="PageNumber"/>
        <w:rFonts w:cs="Arial"/>
        <w:sz w:val="16"/>
        <w:szCs w:val="16"/>
      </w:rPr>
    </w:pPr>
    <w:r>
      <w:rPr>
        <w:rFonts w:cs="Arial"/>
        <w:sz w:val="16"/>
        <w:szCs w:val="16"/>
      </w:rPr>
      <w:t xml:space="preserve">Baroota substation upgrade – Project </w:t>
    </w:r>
    <w:r w:rsidR="00404CEE">
      <w:rPr>
        <w:rFonts w:cs="Arial"/>
        <w:sz w:val="16"/>
        <w:szCs w:val="16"/>
      </w:rPr>
      <w:t>Assessment</w:t>
    </w:r>
    <w:r>
      <w:rPr>
        <w:rFonts w:cs="Arial"/>
        <w:sz w:val="16"/>
        <w:szCs w:val="16"/>
      </w:rPr>
      <w:t xml:space="preserve"> </w:t>
    </w:r>
    <w:r w:rsidR="00404CEE">
      <w:rPr>
        <w:rFonts w:cs="Arial"/>
        <w:sz w:val="16"/>
        <w:szCs w:val="16"/>
      </w:rPr>
      <w:t>Draft</w:t>
    </w:r>
    <w:r w:rsidR="00F00A2E">
      <w:rPr>
        <w:rFonts w:cs="Arial"/>
        <w:sz w:val="16"/>
        <w:szCs w:val="16"/>
      </w:rPr>
      <w:t xml:space="preserve"> Report</w:t>
    </w:r>
    <w:r w:rsidRPr="00335E2C">
      <w:rPr>
        <w:rStyle w:val="PageNumber"/>
        <w:rFonts w:cs="Arial"/>
        <w:sz w:val="16"/>
        <w:szCs w:val="16"/>
      </w:rPr>
      <w:tab/>
    </w:r>
  </w:p>
  <w:p w:rsidR="00043372" w:rsidRPr="00335E2C" w:rsidRDefault="00043372" w:rsidP="0080429C">
    <w:pPr>
      <w:pStyle w:val="Footer"/>
      <w:tabs>
        <w:tab w:val="clear" w:pos="4153"/>
        <w:tab w:val="clear" w:pos="8306"/>
        <w:tab w:val="center" w:pos="4820"/>
        <w:tab w:val="right" w:pos="9639"/>
      </w:tabs>
      <w:spacing w:before="60"/>
      <w:rPr>
        <w:rFonts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72" w:rsidRPr="00016A64" w:rsidRDefault="00043372" w:rsidP="0080429C">
    <w:pPr>
      <w:rPr>
        <w:rFonts w:ascii="Times New Roman" w:hAnsi="Times New Roman"/>
        <w:i/>
        <w:iCs/>
        <w:sz w:val="18"/>
      </w:rPr>
    </w:pPr>
  </w:p>
  <w:p w:rsidR="00043372" w:rsidRPr="00016A64" w:rsidRDefault="00043372" w:rsidP="0080429C">
    <w:pPr>
      <w:rPr>
        <w:rFonts w:ascii="Times New Roman" w:hAnsi="Times New Roman"/>
        <w:i/>
        <w:iCs/>
        <w:sz w:val="18"/>
      </w:rPr>
    </w:pPr>
    <w:r w:rsidRPr="00016A64">
      <w:rPr>
        <w:rFonts w:ascii="Times New Roman" w:hAnsi="Times New Roman"/>
        <w:i/>
        <w:iCs/>
        <w:sz w:val="18"/>
      </w:rPr>
      <w:t>LIMITATION OF LIABILITY</w:t>
    </w:r>
  </w:p>
  <w:p w:rsidR="00043372" w:rsidRPr="00016A64" w:rsidRDefault="00043372" w:rsidP="007C26E8">
    <w:pPr>
      <w:pStyle w:val="Footer"/>
      <w:spacing w:before="120"/>
      <w:jc w:val="both"/>
      <w:rPr>
        <w:rFonts w:ascii="Times New Roman" w:hAnsi="Times New Roman"/>
        <w:i/>
        <w:sz w:val="18"/>
        <w:szCs w:val="18"/>
      </w:rPr>
    </w:pPr>
    <w:r w:rsidRPr="00016A64">
      <w:rPr>
        <w:rFonts w:ascii="Times New Roman" w:hAnsi="Times New Roman"/>
        <w:i/>
        <w:sz w:val="18"/>
        <w:szCs w:val="18"/>
      </w:rPr>
      <w:t>ElectraNet shall have no liability (including liability to any person by reason of negligence or negligent misstatement) for any statements, opinions, information or matter (expressed or implied) arising out of, contained in or derived from the information in this document, except in so far as liability under any statute cannot be excluded.</w:t>
    </w:r>
  </w:p>
  <w:p w:rsidR="00043372" w:rsidRPr="007C26E8" w:rsidRDefault="00043372" w:rsidP="007C26E8">
    <w:pPr>
      <w:pStyle w:val="Footer"/>
      <w:spacing w:before="120"/>
      <w:jc w:val="both"/>
      <w:rPr>
        <w:rFonts w:ascii="Times New Roman" w:hAnsi="Times New Roman"/>
        <w:i/>
        <w:sz w:val="18"/>
        <w:szCs w:val="18"/>
      </w:rPr>
    </w:pPr>
    <w:r w:rsidRPr="00016A64">
      <w:rPr>
        <w:rFonts w:ascii="Times New Roman" w:hAnsi="Times New Roman"/>
        <w:i/>
        <w:sz w:val="18"/>
        <w:szCs w:val="18"/>
      </w:rPr>
      <w:t>©</w:t>
    </w:r>
    <w:r w:rsidRPr="00016A64">
      <w:rPr>
        <w:rFonts w:ascii="Times New Roman" w:hAnsi="Times New Roman"/>
        <w:b/>
        <w:i/>
        <w:sz w:val="18"/>
        <w:szCs w:val="18"/>
      </w:rPr>
      <w:t xml:space="preserve"> 2008 ElectraNet Pty Limited</w:t>
    </w:r>
    <w:r w:rsidRPr="00016A64">
      <w:rPr>
        <w:rFonts w:ascii="Times New Roman" w:hAnsi="Times New Roman"/>
        <w:i/>
        <w:sz w:val="18"/>
        <w:szCs w:val="18"/>
      </w:rPr>
      <w:t xml:space="preserve"> trading as ElectraNet.  No part of this document may be reproduced or copied in any form or by any means (graphic, electronic, mechanical, including photocopying, recording, taping or information retrieval systems) without the prior wr</w:t>
    </w:r>
    <w:r>
      <w:rPr>
        <w:rFonts w:ascii="Times New Roman" w:hAnsi="Times New Roman"/>
        <w:i/>
        <w:sz w:val="18"/>
        <w:szCs w:val="18"/>
      </w:rPr>
      <w:t>itten permission of ElectraNet.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D9D" w:rsidRDefault="00563D9D">
      <w:r>
        <w:separator/>
      </w:r>
    </w:p>
  </w:footnote>
  <w:footnote w:type="continuationSeparator" w:id="0">
    <w:p w:rsidR="00563D9D" w:rsidRDefault="00563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72" w:rsidRDefault="00F3511F" w:rsidP="008E62C9">
    <w:pPr>
      <w:pStyle w:val="Default"/>
      <w:tabs>
        <w:tab w:val="left" w:pos="2552"/>
        <w:tab w:val="left" w:pos="6379"/>
      </w:tabs>
      <w:ind w:right="3162"/>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6" type="#_x0000_t75" style="position:absolute;margin-left:381.85pt;margin-top:39pt;width:155.7pt;height:21.4pt;z-index:25165824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v:imagedata r:id="rId1" o:title=""/>
          <w10:wrap anchorx="page" anchory="page"/>
        </v:shape>
      </w:pict>
    </w:r>
    <w:r w:rsidR="00043372">
      <w:rPr>
        <w:b/>
        <w:bCs/>
        <w:sz w:val="28"/>
        <w:szCs w:val="28"/>
      </w:rPr>
      <w:t xml:space="preserve">Baroota Substation </w:t>
    </w:r>
    <w:r w:rsidR="00F00A2E">
      <w:rPr>
        <w:b/>
        <w:bCs/>
        <w:sz w:val="28"/>
        <w:szCs w:val="28"/>
      </w:rPr>
      <w:t>Upgrade</w:t>
    </w:r>
    <w:r w:rsidR="00043372">
      <w:rPr>
        <w:b/>
        <w:bCs/>
        <w:sz w:val="28"/>
        <w:szCs w:val="28"/>
      </w:rPr>
      <w:t xml:space="preserve"> – Project </w:t>
    </w:r>
    <w:r w:rsidR="00D85235">
      <w:rPr>
        <w:b/>
        <w:bCs/>
        <w:sz w:val="28"/>
        <w:szCs w:val="28"/>
      </w:rPr>
      <w:t>Assessment</w:t>
    </w:r>
    <w:r w:rsidR="00043372">
      <w:rPr>
        <w:b/>
        <w:bCs/>
        <w:sz w:val="28"/>
        <w:szCs w:val="28"/>
      </w:rPr>
      <w:t xml:space="preserve"> </w:t>
    </w:r>
    <w:r w:rsidR="00D85235">
      <w:rPr>
        <w:b/>
        <w:bCs/>
        <w:sz w:val="28"/>
        <w:szCs w:val="28"/>
      </w:rPr>
      <w:t>Draft</w:t>
    </w:r>
    <w:r w:rsidR="00F00A2E">
      <w:rPr>
        <w:b/>
        <w:bCs/>
        <w:sz w:val="28"/>
        <w:szCs w:val="28"/>
      </w:rPr>
      <w:t xml:space="preserve"> </w:t>
    </w:r>
    <w:r w:rsidR="00043372">
      <w:rPr>
        <w:b/>
        <w:bCs/>
        <w:sz w:val="28"/>
        <w:szCs w:val="28"/>
      </w:rPr>
      <w:t xml:space="preserve">Report </w:t>
    </w:r>
  </w:p>
  <w:p w:rsidR="00043372" w:rsidRPr="006A3325" w:rsidRDefault="00043372" w:rsidP="0080429C">
    <w:pPr>
      <w:pStyle w:val="Header"/>
      <w:pBdr>
        <w:bottom w:val="single" w:sz="4" w:space="1" w:color="999999"/>
      </w:pBd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72" w:rsidRDefault="00F3511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14.95pt;margin-top:94.7pt;width:149.4pt;height:43.4pt;z-index:251657216">
          <v:imagedata r:id="rId1" o:title="ElectraNet Logo"/>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088C7E"/>
    <w:lvl w:ilvl="0">
      <w:start w:val="1"/>
      <w:numFmt w:val="decimal"/>
      <w:lvlText w:val="%1."/>
      <w:lvlJc w:val="left"/>
      <w:pPr>
        <w:tabs>
          <w:tab w:val="num" w:pos="1492"/>
        </w:tabs>
        <w:ind w:left="1492" w:hanging="360"/>
      </w:pPr>
    </w:lvl>
  </w:abstractNum>
  <w:abstractNum w:abstractNumId="1">
    <w:nsid w:val="FFFFFF7D"/>
    <w:multiLevelType w:val="singleLevel"/>
    <w:tmpl w:val="02328C06"/>
    <w:lvl w:ilvl="0">
      <w:start w:val="1"/>
      <w:numFmt w:val="decimal"/>
      <w:lvlText w:val="%1."/>
      <w:lvlJc w:val="left"/>
      <w:pPr>
        <w:tabs>
          <w:tab w:val="num" w:pos="1209"/>
        </w:tabs>
        <w:ind w:left="1209" w:hanging="360"/>
      </w:pPr>
    </w:lvl>
  </w:abstractNum>
  <w:abstractNum w:abstractNumId="2">
    <w:nsid w:val="FFFFFF7E"/>
    <w:multiLevelType w:val="singleLevel"/>
    <w:tmpl w:val="D9262140"/>
    <w:lvl w:ilvl="0">
      <w:start w:val="1"/>
      <w:numFmt w:val="decimal"/>
      <w:lvlText w:val="%1."/>
      <w:lvlJc w:val="left"/>
      <w:pPr>
        <w:tabs>
          <w:tab w:val="num" w:pos="926"/>
        </w:tabs>
        <w:ind w:left="926" w:hanging="360"/>
      </w:pPr>
    </w:lvl>
  </w:abstractNum>
  <w:abstractNum w:abstractNumId="3">
    <w:nsid w:val="FFFFFF7F"/>
    <w:multiLevelType w:val="singleLevel"/>
    <w:tmpl w:val="B706E4A6"/>
    <w:lvl w:ilvl="0">
      <w:start w:val="1"/>
      <w:numFmt w:val="lowerRoman"/>
      <w:pStyle w:val="ListNumber2"/>
      <w:lvlText w:val="(%1)"/>
      <w:lvlJc w:val="left"/>
      <w:pPr>
        <w:tabs>
          <w:tab w:val="num" w:pos="2117"/>
        </w:tabs>
        <w:ind w:left="2117" w:hanging="605"/>
      </w:pPr>
      <w:rPr>
        <w:rFonts w:ascii="Arial" w:hAnsi="Arial" w:hint="default"/>
        <w:sz w:val="22"/>
      </w:rPr>
    </w:lvl>
  </w:abstractNum>
  <w:abstractNum w:abstractNumId="4">
    <w:nsid w:val="FFFFFF80"/>
    <w:multiLevelType w:val="singleLevel"/>
    <w:tmpl w:val="E0B2A6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04B23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42604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1E0B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84C31C"/>
    <w:lvl w:ilvl="0">
      <w:start w:val="1"/>
      <w:numFmt w:val="decimal"/>
      <w:pStyle w:val="ListNumber"/>
      <w:lvlText w:val="%1."/>
      <w:lvlJc w:val="left"/>
      <w:pPr>
        <w:tabs>
          <w:tab w:val="num" w:pos="1512"/>
        </w:tabs>
        <w:ind w:left="1512" w:hanging="605"/>
      </w:pPr>
      <w:rPr>
        <w:rFonts w:ascii="Arial" w:hAnsi="Arial" w:hint="default"/>
        <w:sz w:val="22"/>
      </w:rPr>
    </w:lvl>
  </w:abstractNum>
  <w:abstractNum w:abstractNumId="9">
    <w:nsid w:val="FFFFFF89"/>
    <w:multiLevelType w:val="singleLevel"/>
    <w:tmpl w:val="5DB6A0EA"/>
    <w:lvl w:ilvl="0">
      <w:start w:val="1"/>
      <w:numFmt w:val="bullet"/>
      <w:pStyle w:val="ListBullet"/>
      <w:lvlText w:val=""/>
      <w:lvlJc w:val="left"/>
      <w:pPr>
        <w:tabs>
          <w:tab w:val="num" w:pos="1512"/>
        </w:tabs>
        <w:ind w:left="1512" w:hanging="605"/>
      </w:pPr>
      <w:rPr>
        <w:rFonts w:ascii="Symbol" w:hAnsi="Symbol" w:hint="default"/>
        <w:sz w:val="22"/>
      </w:rPr>
    </w:lvl>
  </w:abstractNum>
  <w:abstractNum w:abstractNumId="10">
    <w:nsid w:val="0C16539B"/>
    <w:multiLevelType w:val="multilevel"/>
    <w:tmpl w:val="AC50E50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D1C0DCC"/>
    <w:multiLevelType w:val="hybridMultilevel"/>
    <w:tmpl w:val="88C2109E"/>
    <w:lvl w:ilvl="0" w:tplc="FB9080A8">
      <w:start w:val="1"/>
      <w:numFmt w:val="decimal"/>
      <w:lvlText w:val="[%1]"/>
      <w:lvlJc w:val="left"/>
      <w:pPr>
        <w:tabs>
          <w:tab w:val="num" w:pos="1512"/>
        </w:tabs>
        <w:ind w:left="1512" w:hanging="662"/>
      </w:pPr>
      <w:rPr>
        <w:rFonts w:hint="default"/>
      </w:rPr>
    </w:lvl>
    <w:lvl w:ilvl="1" w:tplc="115A0550">
      <w:start w:val="1"/>
      <w:numFmt w:val="decimal"/>
      <w:pStyle w:val="Reference"/>
      <w:lvlText w:val="[%2]"/>
      <w:lvlJc w:val="left"/>
      <w:pPr>
        <w:tabs>
          <w:tab w:val="num" w:pos="1418"/>
        </w:tabs>
        <w:ind w:left="1418"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06E0B47"/>
    <w:multiLevelType w:val="multilevel"/>
    <w:tmpl w:val="ECDC55A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BC3725"/>
    <w:multiLevelType w:val="hybridMultilevel"/>
    <w:tmpl w:val="7034E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13D15BE"/>
    <w:multiLevelType w:val="hybridMultilevel"/>
    <w:tmpl w:val="B196729A"/>
    <w:lvl w:ilvl="0" w:tplc="A006A9C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8A4E91"/>
    <w:multiLevelType w:val="hybridMultilevel"/>
    <w:tmpl w:val="CA26A502"/>
    <w:lvl w:ilvl="0" w:tplc="DDC67160">
      <w:start w:val="6"/>
      <w:numFmt w:val="decimal"/>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1F5A7BE3"/>
    <w:multiLevelType w:val="multilevel"/>
    <w:tmpl w:val="8942399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61"/>
        </w:tabs>
        <w:ind w:left="1361"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05509C0"/>
    <w:multiLevelType w:val="multilevel"/>
    <w:tmpl w:val="9B0ED90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1304"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0B60CBB"/>
    <w:multiLevelType w:val="multilevel"/>
    <w:tmpl w:val="71B6CE7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61"/>
        </w:tabs>
        <w:ind w:left="1361"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4737AFC"/>
    <w:multiLevelType w:val="multilevel"/>
    <w:tmpl w:val="51DE2BB6"/>
    <w:lvl w:ilvl="0">
      <w:start w:val="1"/>
      <w:numFmt w:val="upperLetter"/>
      <w:lvlRestart w:val="0"/>
      <w:pStyle w:val="AppHeading1"/>
      <w:lvlText w:val="Appendix %1"/>
      <w:lvlJc w:val="left"/>
      <w:pPr>
        <w:tabs>
          <w:tab w:val="num" w:pos="1701"/>
        </w:tabs>
        <w:ind w:left="851" w:hanging="851"/>
      </w:pPr>
      <w:rPr>
        <w:rFonts w:hint="default"/>
      </w:rPr>
    </w:lvl>
    <w:lvl w:ilvl="1">
      <w:start w:val="1"/>
      <w:numFmt w:val="decimal"/>
      <w:pStyle w:val="AppHeading2"/>
      <w:lvlText w:val="%1%2"/>
      <w:lvlJc w:val="left"/>
      <w:pPr>
        <w:tabs>
          <w:tab w:val="num" w:pos="1701"/>
        </w:tabs>
        <w:ind w:left="1701" w:hanging="850"/>
      </w:pPr>
      <w:rPr>
        <w:rFonts w:hint="default"/>
      </w:rPr>
    </w:lvl>
    <w:lvl w:ilvl="2">
      <w:start w:val="1"/>
      <w:numFmt w:val="decimal"/>
      <w:pStyle w:val="AppHeading3"/>
      <w:lvlText w:val="%1%2.%3"/>
      <w:lvlJc w:val="left"/>
      <w:pPr>
        <w:tabs>
          <w:tab w:val="num" w:pos="1701"/>
        </w:tabs>
        <w:ind w:left="1701" w:hanging="850"/>
      </w:pPr>
      <w:rPr>
        <w:rFonts w:hint="default"/>
      </w:rPr>
    </w:lvl>
    <w:lvl w:ilvl="3">
      <w:start w:val="1"/>
      <w:numFmt w:val="none"/>
      <w:lvlText w:val=""/>
      <w:lvlJc w:val="left"/>
      <w:pPr>
        <w:tabs>
          <w:tab w:val="num" w:pos="1134"/>
        </w:tabs>
        <w:ind w:left="1134" w:hanging="1134"/>
      </w:pPr>
      <w:rPr>
        <w:rFonts w:hint="default"/>
      </w:rPr>
    </w:lvl>
    <w:lvl w:ilvl="4">
      <w:start w:val="1"/>
      <w:numFmt w:val="none"/>
      <w:lvlText w:val=""/>
      <w:lvlJc w:val="left"/>
      <w:pPr>
        <w:tabs>
          <w:tab w:val="num" w:pos="1134"/>
        </w:tabs>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29A2554D"/>
    <w:multiLevelType w:val="multilevel"/>
    <w:tmpl w:val="092C5D24"/>
    <w:lvl w:ilvl="0">
      <w:start w:val="1"/>
      <w:numFmt w:val="lowerLetter"/>
      <w:lvlText w:val="%1."/>
      <w:lvlJc w:val="left"/>
      <w:pPr>
        <w:tabs>
          <w:tab w:val="num" w:pos="363"/>
        </w:tabs>
        <w:ind w:left="363" w:hanging="363"/>
      </w:pPr>
      <w:rPr>
        <w:rFonts w:hint="default"/>
      </w:rPr>
    </w:lvl>
    <w:lvl w:ilvl="1">
      <w:start w:val="1"/>
      <w:numFmt w:val="lowerLetter"/>
      <w:lvlText w:val="%2."/>
      <w:lvlJc w:val="left"/>
      <w:pPr>
        <w:tabs>
          <w:tab w:val="num" w:pos="785"/>
        </w:tabs>
        <w:ind w:left="709" w:hanging="284"/>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CA60C0D"/>
    <w:multiLevelType w:val="hybridMultilevel"/>
    <w:tmpl w:val="73EA3ECC"/>
    <w:lvl w:ilvl="0" w:tplc="DD98D10C">
      <w:start w:val="8"/>
      <w:numFmt w:val="decimal"/>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3598555E"/>
    <w:multiLevelType w:val="hybridMultilevel"/>
    <w:tmpl w:val="64EAE97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38F7251D"/>
    <w:multiLevelType w:val="hybridMultilevel"/>
    <w:tmpl w:val="1906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A451A5C"/>
    <w:multiLevelType w:val="hybridMultilevel"/>
    <w:tmpl w:val="EE2EED18"/>
    <w:lvl w:ilvl="0" w:tplc="69BA9ED6">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914635"/>
    <w:multiLevelType w:val="multilevel"/>
    <w:tmpl w:val="A862295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FF012A1"/>
    <w:multiLevelType w:val="hybridMultilevel"/>
    <w:tmpl w:val="1A3A665C"/>
    <w:lvl w:ilvl="0" w:tplc="4F724686">
      <w:start w:val="1"/>
      <w:numFmt w:val="bullet"/>
      <w:pStyle w:val="ListBullet2"/>
      <w:lvlText w:val="-"/>
      <w:lvlJc w:val="left"/>
      <w:pPr>
        <w:tabs>
          <w:tab w:val="num" w:pos="2117"/>
        </w:tabs>
        <w:ind w:left="2117" w:hanging="605"/>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3116DE"/>
    <w:multiLevelType w:val="hybridMultilevel"/>
    <w:tmpl w:val="01102480"/>
    <w:lvl w:ilvl="0" w:tplc="0C09000F">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4E060568"/>
    <w:multiLevelType w:val="hybridMultilevel"/>
    <w:tmpl w:val="BE569A70"/>
    <w:lvl w:ilvl="0" w:tplc="7FCAEE7C">
      <w:start w:val="5"/>
      <w:numFmt w:val="decimal"/>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4F6056E4"/>
    <w:multiLevelType w:val="hybridMultilevel"/>
    <w:tmpl w:val="79AC3C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52CF2158"/>
    <w:multiLevelType w:val="hybridMultilevel"/>
    <w:tmpl w:val="D44C205C"/>
    <w:lvl w:ilvl="0" w:tplc="99C0C602">
      <w:start w:val="1"/>
      <w:numFmt w:val="lowerLetter"/>
      <w:pStyle w:val="ListLetter"/>
      <w:lvlText w:val="%1)"/>
      <w:lvlJc w:val="left"/>
      <w:pPr>
        <w:tabs>
          <w:tab w:val="num" w:pos="1507"/>
        </w:tabs>
        <w:ind w:left="1507" w:hanging="6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85A43F2"/>
    <w:multiLevelType w:val="multilevel"/>
    <w:tmpl w:val="0DA84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B2320CB"/>
    <w:multiLevelType w:val="multilevel"/>
    <w:tmpl w:val="9626D920"/>
    <w:lvl w:ilvl="0">
      <w:start w:val="1"/>
      <w:numFmt w:val="decimal"/>
      <w:pStyle w:val="Heading1"/>
      <w:lvlText w:val="%1."/>
      <w:lvlJc w:val="left"/>
      <w:pPr>
        <w:tabs>
          <w:tab w:val="num" w:pos="900"/>
        </w:tabs>
        <w:ind w:left="900" w:hanging="900"/>
      </w:pPr>
      <w:rPr>
        <w:rFonts w:hint="default"/>
      </w:rPr>
    </w:lvl>
    <w:lvl w:ilvl="1">
      <w:start w:val="1"/>
      <w:numFmt w:val="decimal"/>
      <w:pStyle w:val="Heading2"/>
      <w:lvlText w:val="%1.%2"/>
      <w:lvlJc w:val="left"/>
      <w:pPr>
        <w:tabs>
          <w:tab w:val="num" w:pos="900"/>
        </w:tabs>
        <w:ind w:left="900" w:hanging="900"/>
      </w:pPr>
      <w:rPr>
        <w:rFonts w:hint="default"/>
      </w:rPr>
    </w:lvl>
    <w:lvl w:ilvl="2">
      <w:start w:val="1"/>
      <w:numFmt w:val="decimal"/>
      <w:pStyle w:val="Heading3"/>
      <w:lvlText w:val="%1.%2.%3"/>
      <w:lvlJc w:val="left"/>
      <w:pPr>
        <w:tabs>
          <w:tab w:val="num" w:pos="900"/>
        </w:tabs>
        <w:ind w:left="900" w:hanging="900"/>
      </w:pPr>
      <w:rPr>
        <w:rFonts w:hint="default"/>
      </w:rPr>
    </w:lvl>
    <w:lvl w:ilvl="3">
      <w:start w:val="1"/>
      <w:numFmt w:val="decimal"/>
      <w:pStyle w:val="Heading4"/>
      <w:lvlText w:val="%1.%2.%3.%4"/>
      <w:lvlJc w:val="left"/>
      <w:pPr>
        <w:tabs>
          <w:tab w:val="num" w:pos="900"/>
        </w:tabs>
        <w:ind w:left="900" w:hanging="900"/>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3">
    <w:nsid w:val="676E2223"/>
    <w:multiLevelType w:val="hybridMultilevel"/>
    <w:tmpl w:val="9990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7E2084E"/>
    <w:multiLevelType w:val="hybridMultilevel"/>
    <w:tmpl w:val="254091F6"/>
    <w:lvl w:ilvl="0" w:tplc="FFFFFFFF">
      <w:start w:val="1"/>
      <w:numFmt w:val="decimal"/>
      <w:pStyle w:val="ListNumber2a"/>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B7F37C8"/>
    <w:multiLevelType w:val="multilevel"/>
    <w:tmpl w:val="260AB9C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0165872"/>
    <w:multiLevelType w:val="multilevel"/>
    <w:tmpl w:val="8684EC2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A87512A"/>
    <w:multiLevelType w:val="multilevel"/>
    <w:tmpl w:val="2098A73A"/>
    <w:lvl w:ilvl="0">
      <w:start w:val="1"/>
      <w:numFmt w:val="decimal"/>
      <w:pStyle w:val="Numbere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24"/>
  </w:num>
  <w:num w:numId="3">
    <w:abstractNumId w:val="28"/>
  </w:num>
  <w:num w:numId="4">
    <w:abstractNumId w:val="21"/>
  </w:num>
  <w:num w:numId="5">
    <w:abstractNumId w:val="27"/>
  </w:num>
  <w:num w:numId="6">
    <w:abstractNumId w:val="5"/>
  </w:num>
  <w:num w:numId="7">
    <w:abstractNumId w:val="34"/>
  </w:num>
  <w:num w:numId="8">
    <w:abstractNumId w:val="20"/>
  </w:num>
  <w:num w:numId="9">
    <w:abstractNumId w:val="18"/>
  </w:num>
  <w:num w:numId="10">
    <w:abstractNumId w:val="14"/>
  </w:num>
  <w:num w:numId="11">
    <w:abstractNumId w:val="9"/>
  </w:num>
  <w:num w:numId="12">
    <w:abstractNumId w:val="7"/>
  </w:num>
  <w:num w:numId="13">
    <w:abstractNumId w:val="6"/>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 w:numId="22">
    <w:abstractNumId w:val="35"/>
  </w:num>
  <w:num w:numId="23">
    <w:abstractNumId w:val="16"/>
  </w:num>
  <w:num w:numId="24">
    <w:abstractNumId w:val="31"/>
  </w:num>
  <w:num w:numId="25">
    <w:abstractNumId w:val="25"/>
  </w:num>
  <w:num w:numId="26">
    <w:abstractNumId w:val="10"/>
  </w:num>
  <w:num w:numId="27">
    <w:abstractNumId w:val="36"/>
  </w:num>
  <w:num w:numId="28">
    <w:abstractNumId w:val="37"/>
  </w:num>
  <w:num w:numId="29">
    <w:abstractNumId w:val="19"/>
  </w:num>
  <w:num w:numId="30">
    <w:abstractNumId w:val="19"/>
  </w:num>
  <w:num w:numId="31">
    <w:abstractNumId w:val="19"/>
  </w:num>
  <w:num w:numId="32">
    <w:abstractNumId w:val="32"/>
  </w:num>
  <w:num w:numId="33">
    <w:abstractNumId w:val="32"/>
  </w:num>
  <w:num w:numId="34">
    <w:abstractNumId w:val="32"/>
  </w:num>
  <w:num w:numId="35">
    <w:abstractNumId w:val="32"/>
  </w:num>
  <w:num w:numId="36">
    <w:abstractNumId w:val="32"/>
  </w:num>
  <w:num w:numId="37">
    <w:abstractNumId w:val="9"/>
  </w:num>
  <w:num w:numId="38">
    <w:abstractNumId w:val="26"/>
  </w:num>
  <w:num w:numId="39">
    <w:abstractNumId w:val="30"/>
  </w:num>
  <w:num w:numId="40">
    <w:abstractNumId w:val="8"/>
  </w:num>
  <w:num w:numId="41">
    <w:abstractNumId w:val="3"/>
  </w:num>
  <w:num w:numId="42">
    <w:abstractNumId w:val="11"/>
  </w:num>
  <w:num w:numId="43">
    <w:abstractNumId w:val="33"/>
  </w:num>
  <w:num w:numId="44">
    <w:abstractNumId w:val="22"/>
  </w:num>
  <w:num w:numId="45">
    <w:abstractNumId w:val="29"/>
  </w:num>
  <w:num w:numId="46">
    <w:abstractNumId w:val="2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3AF"/>
    <w:rsid w:val="00013C47"/>
    <w:rsid w:val="00015EE4"/>
    <w:rsid w:val="0002114B"/>
    <w:rsid w:val="00024E02"/>
    <w:rsid w:val="00043372"/>
    <w:rsid w:val="00046A23"/>
    <w:rsid w:val="000623A9"/>
    <w:rsid w:val="00064EF6"/>
    <w:rsid w:val="00070C2E"/>
    <w:rsid w:val="00080154"/>
    <w:rsid w:val="00085299"/>
    <w:rsid w:val="00087F05"/>
    <w:rsid w:val="000A0BFD"/>
    <w:rsid w:val="000A7039"/>
    <w:rsid w:val="000B04F1"/>
    <w:rsid w:val="000D3B19"/>
    <w:rsid w:val="000D6813"/>
    <w:rsid w:val="000E2C22"/>
    <w:rsid w:val="000E35AA"/>
    <w:rsid w:val="000E4CDC"/>
    <w:rsid w:val="001013B5"/>
    <w:rsid w:val="0011210F"/>
    <w:rsid w:val="0011316D"/>
    <w:rsid w:val="0011541D"/>
    <w:rsid w:val="00116C24"/>
    <w:rsid w:val="00116D68"/>
    <w:rsid w:val="00117CF8"/>
    <w:rsid w:val="00121067"/>
    <w:rsid w:val="00131B10"/>
    <w:rsid w:val="00140ABF"/>
    <w:rsid w:val="001423E6"/>
    <w:rsid w:val="00143899"/>
    <w:rsid w:val="00150866"/>
    <w:rsid w:val="001676E6"/>
    <w:rsid w:val="00184C49"/>
    <w:rsid w:val="001B0085"/>
    <w:rsid w:val="001B1A6F"/>
    <w:rsid w:val="001C35CB"/>
    <w:rsid w:val="001E62DA"/>
    <w:rsid w:val="001F4BCB"/>
    <w:rsid w:val="001F7EAE"/>
    <w:rsid w:val="00205112"/>
    <w:rsid w:val="00216B28"/>
    <w:rsid w:val="002207A3"/>
    <w:rsid w:val="00220C6F"/>
    <w:rsid w:val="00226A0D"/>
    <w:rsid w:val="00234A95"/>
    <w:rsid w:val="002529EE"/>
    <w:rsid w:val="002533B6"/>
    <w:rsid w:val="00255C44"/>
    <w:rsid w:val="002730EC"/>
    <w:rsid w:val="002928BE"/>
    <w:rsid w:val="0029628C"/>
    <w:rsid w:val="002C70C4"/>
    <w:rsid w:val="002F38B1"/>
    <w:rsid w:val="003004B8"/>
    <w:rsid w:val="00303270"/>
    <w:rsid w:val="00310976"/>
    <w:rsid w:val="00311EA3"/>
    <w:rsid w:val="003267FB"/>
    <w:rsid w:val="00330FCD"/>
    <w:rsid w:val="00335976"/>
    <w:rsid w:val="003426DA"/>
    <w:rsid w:val="00345288"/>
    <w:rsid w:val="003568D3"/>
    <w:rsid w:val="003600BC"/>
    <w:rsid w:val="0036656C"/>
    <w:rsid w:val="00372888"/>
    <w:rsid w:val="003A2EE9"/>
    <w:rsid w:val="003A5A39"/>
    <w:rsid w:val="003B1334"/>
    <w:rsid w:val="003B4A68"/>
    <w:rsid w:val="003B7875"/>
    <w:rsid w:val="003C41D7"/>
    <w:rsid w:val="003D31BB"/>
    <w:rsid w:val="003E3B2F"/>
    <w:rsid w:val="003E6173"/>
    <w:rsid w:val="003F0106"/>
    <w:rsid w:val="003F2AA9"/>
    <w:rsid w:val="003F2F0C"/>
    <w:rsid w:val="003F44FB"/>
    <w:rsid w:val="004021A2"/>
    <w:rsid w:val="00404CEE"/>
    <w:rsid w:val="00406A6A"/>
    <w:rsid w:val="00413859"/>
    <w:rsid w:val="00415E74"/>
    <w:rsid w:val="00416EBB"/>
    <w:rsid w:val="00432977"/>
    <w:rsid w:val="00445C82"/>
    <w:rsid w:val="0045082E"/>
    <w:rsid w:val="00486D6D"/>
    <w:rsid w:val="00493F60"/>
    <w:rsid w:val="004B43A9"/>
    <w:rsid w:val="004D450E"/>
    <w:rsid w:val="004D6101"/>
    <w:rsid w:val="004D6EA2"/>
    <w:rsid w:val="004E1ED6"/>
    <w:rsid w:val="004E4233"/>
    <w:rsid w:val="004E50D6"/>
    <w:rsid w:val="0050417A"/>
    <w:rsid w:val="00507DC4"/>
    <w:rsid w:val="005216EB"/>
    <w:rsid w:val="005225C2"/>
    <w:rsid w:val="00533F34"/>
    <w:rsid w:val="00544132"/>
    <w:rsid w:val="005517A6"/>
    <w:rsid w:val="00551C6F"/>
    <w:rsid w:val="00562270"/>
    <w:rsid w:val="005624CD"/>
    <w:rsid w:val="00563D9D"/>
    <w:rsid w:val="005713C0"/>
    <w:rsid w:val="0057449E"/>
    <w:rsid w:val="005775D7"/>
    <w:rsid w:val="005811DA"/>
    <w:rsid w:val="0058189F"/>
    <w:rsid w:val="00592851"/>
    <w:rsid w:val="00593A90"/>
    <w:rsid w:val="00597D33"/>
    <w:rsid w:val="005C26BD"/>
    <w:rsid w:val="005D7A6C"/>
    <w:rsid w:val="005E1352"/>
    <w:rsid w:val="005E2964"/>
    <w:rsid w:val="00600567"/>
    <w:rsid w:val="006227BF"/>
    <w:rsid w:val="0063034D"/>
    <w:rsid w:val="00636E44"/>
    <w:rsid w:val="00642389"/>
    <w:rsid w:val="00643997"/>
    <w:rsid w:val="00643BD0"/>
    <w:rsid w:val="00672F76"/>
    <w:rsid w:val="006757B0"/>
    <w:rsid w:val="0068797D"/>
    <w:rsid w:val="00697417"/>
    <w:rsid w:val="006A173C"/>
    <w:rsid w:val="006A408C"/>
    <w:rsid w:val="006A439F"/>
    <w:rsid w:val="006A58C3"/>
    <w:rsid w:val="006A6BCE"/>
    <w:rsid w:val="006A7192"/>
    <w:rsid w:val="006F08B5"/>
    <w:rsid w:val="006F3DE8"/>
    <w:rsid w:val="006F7F73"/>
    <w:rsid w:val="00703CDB"/>
    <w:rsid w:val="007129A3"/>
    <w:rsid w:val="00713AD9"/>
    <w:rsid w:val="00713F72"/>
    <w:rsid w:val="00724B02"/>
    <w:rsid w:val="00750A0F"/>
    <w:rsid w:val="007537BB"/>
    <w:rsid w:val="00763C87"/>
    <w:rsid w:val="007764FD"/>
    <w:rsid w:val="00777F78"/>
    <w:rsid w:val="00787782"/>
    <w:rsid w:val="007A1E54"/>
    <w:rsid w:val="007B1B5B"/>
    <w:rsid w:val="007C26E8"/>
    <w:rsid w:val="007D50A5"/>
    <w:rsid w:val="007D64C1"/>
    <w:rsid w:val="007D6B77"/>
    <w:rsid w:val="007F26AD"/>
    <w:rsid w:val="007F3348"/>
    <w:rsid w:val="00802928"/>
    <w:rsid w:val="0080429C"/>
    <w:rsid w:val="00827C64"/>
    <w:rsid w:val="00834F35"/>
    <w:rsid w:val="00836818"/>
    <w:rsid w:val="008372C0"/>
    <w:rsid w:val="00885DFA"/>
    <w:rsid w:val="00887E16"/>
    <w:rsid w:val="00894921"/>
    <w:rsid w:val="008B0C7C"/>
    <w:rsid w:val="008C6444"/>
    <w:rsid w:val="008E3A7A"/>
    <w:rsid w:val="008E62C9"/>
    <w:rsid w:val="008F4DF0"/>
    <w:rsid w:val="009014D5"/>
    <w:rsid w:val="0090243D"/>
    <w:rsid w:val="00906E5E"/>
    <w:rsid w:val="00914367"/>
    <w:rsid w:val="00917396"/>
    <w:rsid w:val="009656C1"/>
    <w:rsid w:val="00966DB1"/>
    <w:rsid w:val="00975834"/>
    <w:rsid w:val="00986FAB"/>
    <w:rsid w:val="00990572"/>
    <w:rsid w:val="009A39A6"/>
    <w:rsid w:val="009A52CF"/>
    <w:rsid w:val="009B51E9"/>
    <w:rsid w:val="009C62E2"/>
    <w:rsid w:val="009D37D5"/>
    <w:rsid w:val="009D7077"/>
    <w:rsid w:val="00A01D68"/>
    <w:rsid w:val="00A21F9E"/>
    <w:rsid w:val="00A24349"/>
    <w:rsid w:val="00A30129"/>
    <w:rsid w:val="00A37E78"/>
    <w:rsid w:val="00A460AA"/>
    <w:rsid w:val="00A51184"/>
    <w:rsid w:val="00A548AE"/>
    <w:rsid w:val="00A55A24"/>
    <w:rsid w:val="00A62E8F"/>
    <w:rsid w:val="00A83E7E"/>
    <w:rsid w:val="00AA525A"/>
    <w:rsid w:val="00AB1DB5"/>
    <w:rsid w:val="00AB2A08"/>
    <w:rsid w:val="00AD3351"/>
    <w:rsid w:val="00AD40C6"/>
    <w:rsid w:val="00AE6AD4"/>
    <w:rsid w:val="00B07802"/>
    <w:rsid w:val="00B10D70"/>
    <w:rsid w:val="00B145B0"/>
    <w:rsid w:val="00B15597"/>
    <w:rsid w:val="00B2249C"/>
    <w:rsid w:val="00B2391C"/>
    <w:rsid w:val="00B30E1D"/>
    <w:rsid w:val="00B52301"/>
    <w:rsid w:val="00B53279"/>
    <w:rsid w:val="00B5373E"/>
    <w:rsid w:val="00B54019"/>
    <w:rsid w:val="00BA405B"/>
    <w:rsid w:val="00BA6940"/>
    <w:rsid w:val="00BB383E"/>
    <w:rsid w:val="00BD73A2"/>
    <w:rsid w:val="00BF0700"/>
    <w:rsid w:val="00BF304A"/>
    <w:rsid w:val="00C027EA"/>
    <w:rsid w:val="00C03D86"/>
    <w:rsid w:val="00C22409"/>
    <w:rsid w:val="00C376B0"/>
    <w:rsid w:val="00C37843"/>
    <w:rsid w:val="00C45E42"/>
    <w:rsid w:val="00C569EE"/>
    <w:rsid w:val="00C5703A"/>
    <w:rsid w:val="00C60520"/>
    <w:rsid w:val="00C607FC"/>
    <w:rsid w:val="00C6191E"/>
    <w:rsid w:val="00C65FB5"/>
    <w:rsid w:val="00C93054"/>
    <w:rsid w:val="00CA5A17"/>
    <w:rsid w:val="00CB6F10"/>
    <w:rsid w:val="00CB70E3"/>
    <w:rsid w:val="00CD7FFC"/>
    <w:rsid w:val="00CE76E4"/>
    <w:rsid w:val="00D027C8"/>
    <w:rsid w:val="00D24F9C"/>
    <w:rsid w:val="00D30BC4"/>
    <w:rsid w:val="00D357D6"/>
    <w:rsid w:val="00D40066"/>
    <w:rsid w:val="00D414BE"/>
    <w:rsid w:val="00D42272"/>
    <w:rsid w:val="00D47CB1"/>
    <w:rsid w:val="00D85235"/>
    <w:rsid w:val="00D854D5"/>
    <w:rsid w:val="00D87B9C"/>
    <w:rsid w:val="00D928E5"/>
    <w:rsid w:val="00DC0099"/>
    <w:rsid w:val="00DC07FA"/>
    <w:rsid w:val="00DC2563"/>
    <w:rsid w:val="00DC4C8E"/>
    <w:rsid w:val="00DE4156"/>
    <w:rsid w:val="00DE5273"/>
    <w:rsid w:val="00E011CB"/>
    <w:rsid w:val="00E120F2"/>
    <w:rsid w:val="00E12386"/>
    <w:rsid w:val="00E12FD5"/>
    <w:rsid w:val="00E203A2"/>
    <w:rsid w:val="00E23492"/>
    <w:rsid w:val="00E44370"/>
    <w:rsid w:val="00E55F3D"/>
    <w:rsid w:val="00E707B6"/>
    <w:rsid w:val="00E82A34"/>
    <w:rsid w:val="00E874FE"/>
    <w:rsid w:val="00E92DC1"/>
    <w:rsid w:val="00EA1619"/>
    <w:rsid w:val="00EA596A"/>
    <w:rsid w:val="00EC500A"/>
    <w:rsid w:val="00ED0A3B"/>
    <w:rsid w:val="00ED3D2B"/>
    <w:rsid w:val="00ED4664"/>
    <w:rsid w:val="00EE23AE"/>
    <w:rsid w:val="00EE33F1"/>
    <w:rsid w:val="00F00A2E"/>
    <w:rsid w:val="00F00A8E"/>
    <w:rsid w:val="00F03343"/>
    <w:rsid w:val="00F10150"/>
    <w:rsid w:val="00F10613"/>
    <w:rsid w:val="00F121D0"/>
    <w:rsid w:val="00F143B0"/>
    <w:rsid w:val="00F17A36"/>
    <w:rsid w:val="00F22F3C"/>
    <w:rsid w:val="00F3440E"/>
    <w:rsid w:val="00F3511F"/>
    <w:rsid w:val="00F3597C"/>
    <w:rsid w:val="00F54763"/>
    <w:rsid w:val="00F57963"/>
    <w:rsid w:val="00F753AF"/>
    <w:rsid w:val="00F77ADC"/>
    <w:rsid w:val="00F808B1"/>
    <w:rsid w:val="00F837A1"/>
    <w:rsid w:val="00F909CF"/>
    <w:rsid w:val="00F92774"/>
    <w:rsid w:val="00F95C9A"/>
    <w:rsid w:val="00FA3BD0"/>
    <w:rsid w:val="00FD4C7C"/>
    <w:rsid w:val="00FD4D2D"/>
    <w:rsid w:val="00FE0F3F"/>
    <w:rsid w:val="00FF0AA8"/>
    <w:rsid w:val="00FF7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note text"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F3D"/>
    <w:pPr>
      <w:spacing w:after="200" w:line="276" w:lineRule="auto"/>
    </w:pPr>
    <w:rPr>
      <w:rFonts w:ascii="Calibri" w:eastAsia="Calibri" w:hAnsi="Calibri"/>
      <w:sz w:val="22"/>
      <w:szCs w:val="22"/>
      <w:lang w:eastAsia="en-US"/>
    </w:rPr>
  </w:style>
  <w:style w:type="paragraph" w:styleId="Heading1">
    <w:name w:val="heading 1"/>
    <w:basedOn w:val="Normal"/>
    <w:next w:val="NormalIndent"/>
    <w:qFormat/>
    <w:rsid w:val="0080429C"/>
    <w:pPr>
      <w:keepNext/>
      <w:numPr>
        <w:numId w:val="36"/>
      </w:numPr>
      <w:spacing w:before="400" w:after="0" w:line="240" w:lineRule="auto"/>
      <w:outlineLvl w:val="0"/>
    </w:pPr>
    <w:rPr>
      <w:rFonts w:ascii="Arial Bold" w:eastAsia="Times New Roman" w:hAnsi="Arial Bold" w:cs="Arial"/>
      <w:b/>
      <w:bCs/>
      <w:kern w:val="32"/>
      <w:sz w:val="28"/>
      <w:szCs w:val="32"/>
      <w:lang w:eastAsia="en-AU"/>
    </w:rPr>
  </w:style>
  <w:style w:type="paragraph" w:styleId="Heading2">
    <w:name w:val="heading 2"/>
    <w:basedOn w:val="Normal"/>
    <w:next w:val="NormalIndent"/>
    <w:qFormat/>
    <w:rsid w:val="0080429C"/>
    <w:pPr>
      <w:keepNext/>
      <w:numPr>
        <w:ilvl w:val="1"/>
        <w:numId w:val="36"/>
      </w:numPr>
      <w:spacing w:before="400" w:after="0" w:line="240" w:lineRule="auto"/>
      <w:outlineLvl w:val="1"/>
    </w:pPr>
    <w:rPr>
      <w:rFonts w:ascii="Arial" w:eastAsia="Times New Roman" w:hAnsi="Arial" w:cs="Arial"/>
      <w:b/>
      <w:bCs/>
      <w:iCs/>
      <w:sz w:val="24"/>
      <w:szCs w:val="28"/>
      <w:lang w:eastAsia="en-AU"/>
    </w:rPr>
  </w:style>
  <w:style w:type="paragraph" w:styleId="Heading3">
    <w:name w:val="heading 3"/>
    <w:basedOn w:val="Normal"/>
    <w:next w:val="Normal"/>
    <w:qFormat/>
    <w:rsid w:val="0080429C"/>
    <w:pPr>
      <w:keepNext/>
      <w:numPr>
        <w:ilvl w:val="2"/>
        <w:numId w:val="36"/>
      </w:numPr>
      <w:spacing w:before="180" w:after="60" w:line="240" w:lineRule="auto"/>
      <w:outlineLvl w:val="2"/>
    </w:pPr>
    <w:rPr>
      <w:rFonts w:ascii="Arial" w:eastAsia="Times New Roman" w:hAnsi="Arial" w:cs="Arial"/>
      <w:b/>
      <w:bCs/>
      <w:sz w:val="26"/>
      <w:szCs w:val="26"/>
      <w:lang w:eastAsia="en-AU"/>
    </w:rPr>
  </w:style>
  <w:style w:type="paragraph" w:styleId="Heading4">
    <w:name w:val="heading 4"/>
    <w:basedOn w:val="Normal"/>
    <w:next w:val="NormalIndent"/>
    <w:qFormat/>
    <w:rsid w:val="0080429C"/>
    <w:pPr>
      <w:keepNext/>
      <w:numPr>
        <w:ilvl w:val="3"/>
        <w:numId w:val="36"/>
      </w:numPr>
      <w:spacing w:before="240" w:after="0" w:line="240" w:lineRule="auto"/>
      <w:outlineLvl w:val="3"/>
    </w:pPr>
    <w:rPr>
      <w:rFonts w:ascii="Arial" w:eastAsia="Times New Roman" w:hAnsi="Arial"/>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0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623A9"/>
    <w:pPr>
      <w:tabs>
        <w:tab w:val="center" w:pos="4153"/>
        <w:tab w:val="right" w:pos="8306"/>
      </w:tabs>
      <w:spacing w:after="0" w:line="240" w:lineRule="auto"/>
    </w:pPr>
    <w:rPr>
      <w:rFonts w:ascii="Arial" w:eastAsia="Times New Roman" w:hAnsi="Arial"/>
      <w:szCs w:val="24"/>
      <w:lang w:eastAsia="en-AU"/>
    </w:rPr>
  </w:style>
  <w:style w:type="paragraph" w:styleId="Footer">
    <w:name w:val="footer"/>
    <w:basedOn w:val="Normal"/>
    <w:rsid w:val="000623A9"/>
    <w:pPr>
      <w:tabs>
        <w:tab w:val="center" w:pos="4153"/>
        <w:tab w:val="right" w:pos="8306"/>
      </w:tabs>
      <w:spacing w:after="0" w:line="240" w:lineRule="auto"/>
    </w:pPr>
    <w:rPr>
      <w:rFonts w:ascii="Arial" w:eastAsia="Times New Roman" w:hAnsi="Arial"/>
      <w:szCs w:val="24"/>
      <w:lang w:eastAsia="en-AU"/>
    </w:rPr>
  </w:style>
  <w:style w:type="character" w:styleId="PageNumber">
    <w:name w:val="page number"/>
    <w:basedOn w:val="DefaultParagraphFont"/>
    <w:rsid w:val="000623A9"/>
  </w:style>
  <w:style w:type="paragraph" w:styleId="TOC1">
    <w:name w:val="toc 1"/>
    <w:basedOn w:val="Normal"/>
    <w:next w:val="Normal"/>
    <w:autoRedefine/>
    <w:semiHidden/>
    <w:rsid w:val="0080429C"/>
    <w:pPr>
      <w:tabs>
        <w:tab w:val="left" w:pos="454"/>
        <w:tab w:val="right" w:leader="dot" w:pos="8836"/>
      </w:tabs>
      <w:spacing w:before="320" w:after="120" w:line="240" w:lineRule="auto"/>
    </w:pPr>
    <w:rPr>
      <w:rFonts w:ascii="Arial Bold" w:eastAsia="Times New Roman" w:hAnsi="Arial Bold" w:cs="Arial"/>
      <w:b/>
      <w:caps/>
      <w:szCs w:val="28"/>
      <w:lang w:eastAsia="en-AU"/>
    </w:rPr>
  </w:style>
  <w:style w:type="paragraph" w:styleId="TOC2">
    <w:name w:val="toc 2"/>
    <w:basedOn w:val="Normal"/>
    <w:next w:val="Normal"/>
    <w:autoRedefine/>
    <w:semiHidden/>
    <w:rsid w:val="0080429C"/>
    <w:pPr>
      <w:tabs>
        <w:tab w:val="left" w:pos="720"/>
        <w:tab w:val="left" w:pos="1440"/>
        <w:tab w:val="right" w:leader="dot" w:pos="8834"/>
      </w:tabs>
      <w:spacing w:before="200" w:after="0" w:line="360" w:lineRule="auto"/>
      <w:ind w:left="720"/>
    </w:pPr>
    <w:rPr>
      <w:rFonts w:ascii="Arial Bold" w:eastAsia="Times New Roman" w:hAnsi="Arial Bold"/>
      <w:b/>
      <w:smallCaps/>
      <w:sz w:val="20"/>
      <w:szCs w:val="24"/>
      <w:lang w:eastAsia="en-AU"/>
    </w:rPr>
  </w:style>
  <w:style w:type="paragraph" w:styleId="TOC3">
    <w:name w:val="toc 3"/>
    <w:basedOn w:val="Normal"/>
    <w:next w:val="Normal"/>
    <w:autoRedefine/>
    <w:semiHidden/>
    <w:rsid w:val="0080429C"/>
    <w:pPr>
      <w:tabs>
        <w:tab w:val="left" w:pos="1440"/>
        <w:tab w:val="right" w:leader="dot" w:pos="8827"/>
      </w:tabs>
      <w:spacing w:before="40" w:after="0" w:line="240" w:lineRule="auto"/>
      <w:ind w:left="720"/>
    </w:pPr>
    <w:rPr>
      <w:rFonts w:ascii="Arial" w:eastAsia="Times New Roman" w:hAnsi="Arial"/>
      <w:i/>
      <w:sz w:val="20"/>
      <w:szCs w:val="24"/>
      <w:lang w:eastAsia="en-AU"/>
    </w:rPr>
  </w:style>
  <w:style w:type="character" w:styleId="Hyperlink">
    <w:name w:val="Hyperlink"/>
    <w:uiPriority w:val="99"/>
    <w:rsid w:val="00C5703A"/>
    <w:rPr>
      <w:color w:val="0000FF"/>
      <w:u w:val="single"/>
    </w:rPr>
  </w:style>
  <w:style w:type="paragraph" w:customStyle="1" w:styleId="TableText">
    <w:name w:val="Table Text"/>
    <w:basedOn w:val="Normal"/>
    <w:rsid w:val="005775D7"/>
    <w:pPr>
      <w:keepNext/>
      <w:spacing w:before="60" w:after="120" w:line="240" w:lineRule="auto"/>
    </w:pPr>
    <w:rPr>
      <w:rFonts w:ascii="Arial" w:eastAsia="Times New Roman" w:hAnsi="Arial"/>
      <w:szCs w:val="24"/>
      <w:lang w:eastAsia="en-AU"/>
    </w:rPr>
  </w:style>
  <w:style w:type="paragraph" w:styleId="BodyText">
    <w:name w:val="Body Text"/>
    <w:basedOn w:val="Normal"/>
    <w:rsid w:val="00CD7FFC"/>
    <w:pPr>
      <w:spacing w:after="120" w:line="240" w:lineRule="auto"/>
    </w:pPr>
    <w:rPr>
      <w:rFonts w:ascii="Arial" w:eastAsia="Times New Roman" w:hAnsi="Arial"/>
    </w:rPr>
  </w:style>
  <w:style w:type="paragraph" w:styleId="NormalWeb">
    <w:name w:val="Normal (Web)"/>
    <w:basedOn w:val="Normal"/>
    <w:rsid w:val="0063034D"/>
    <w:pPr>
      <w:spacing w:before="100" w:beforeAutospacing="1" w:after="100" w:afterAutospacing="1" w:line="240" w:lineRule="auto"/>
    </w:pPr>
    <w:rPr>
      <w:rFonts w:ascii="Arial" w:eastAsia="Times New Roman" w:hAnsi="Arial"/>
      <w:szCs w:val="24"/>
      <w:lang w:eastAsia="en-AU"/>
    </w:rPr>
  </w:style>
  <w:style w:type="paragraph" w:customStyle="1" w:styleId="ListNumber1">
    <w:name w:val="List Number1"/>
    <w:basedOn w:val="Normal"/>
    <w:rsid w:val="00DE4156"/>
    <w:pPr>
      <w:tabs>
        <w:tab w:val="num" w:pos="643"/>
      </w:tabs>
      <w:spacing w:before="120" w:after="120" w:line="280" w:lineRule="atLeast"/>
      <w:ind w:left="643" w:hanging="360"/>
    </w:pPr>
    <w:rPr>
      <w:rFonts w:ascii="Arial" w:eastAsia="Times New Roman" w:hAnsi="Arial"/>
      <w:szCs w:val="20"/>
    </w:rPr>
  </w:style>
  <w:style w:type="paragraph" w:customStyle="1" w:styleId="ListNumber2a">
    <w:name w:val="List Number2a"/>
    <w:basedOn w:val="Normal"/>
    <w:semiHidden/>
    <w:rsid w:val="00DE4156"/>
    <w:pPr>
      <w:numPr>
        <w:numId w:val="7"/>
      </w:numPr>
      <w:tabs>
        <w:tab w:val="clear" w:pos="425"/>
        <w:tab w:val="left" w:pos="641"/>
        <w:tab w:val="num" w:pos="785"/>
      </w:tabs>
      <w:spacing w:before="120" w:after="60" w:line="280" w:lineRule="atLeast"/>
      <w:ind w:left="709" w:hanging="284"/>
    </w:pPr>
    <w:rPr>
      <w:rFonts w:ascii="Arial" w:hAnsi="Arial"/>
      <w:szCs w:val="20"/>
    </w:rPr>
  </w:style>
  <w:style w:type="paragraph" w:styleId="ListBullet4">
    <w:name w:val="List Bullet 4"/>
    <w:basedOn w:val="Normal"/>
    <w:rsid w:val="00DE4156"/>
    <w:pPr>
      <w:numPr>
        <w:numId w:val="6"/>
      </w:numPr>
      <w:spacing w:after="0" w:line="240" w:lineRule="auto"/>
    </w:pPr>
    <w:rPr>
      <w:rFonts w:ascii="Arial" w:eastAsia="Times New Roman" w:hAnsi="Arial"/>
    </w:rPr>
  </w:style>
  <w:style w:type="paragraph" w:customStyle="1" w:styleId="Instruction">
    <w:name w:val="Instruction"/>
    <w:basedOn w:val="Normal"/>
    <w:link w:val="InstructionChar"/>
    <w:rsid w:val="00990572"/>
    <w:pPr>
      <w:spacing w:before="120" w:after="120" w:line="240" w:lineRule="auto"/>
    </w:pPr>
    <w:rPr>
      <w:rFonts w:ascii="Arial" w:eastAsia="Times New Roman" w:hAnsi="Arial" w:cs="Arial"/>
      <w:vanish/>
      <w:color w:val="0000FF"/>
      <w:sz w:val="20"/>
      <w:szCs w:val="20"/>
      <w:lang w:eastAsia="en-AU"/>
    </w:rPr>
  </w:style>
  <w:style w:type="character" w:customStyle="1" w:styleId="InstructionChar">
    <w:name w:val="Instruction Char"/>
    <w:link w:val="Instruction"/>
    <w:rsid w:val="00990572"/>
    <w:rPr>
      <w:rFonts w:ascii="Arial" w:hAnsi="Arial" w:cs="Arial"/>
      <w:vanish/>
      <w:color w:val="0000FF"/>
      <w:lang w:val="en-AU" w:eastAsia="en-AU" w:bidi="ar-SA"/>
    </w:rPr>
  </w:style>
  <w:style w:type="paragraph" w:customStyle="1" w:styleId="PolicyTitle">
    <w:name w:val="PolicyTitle"/>
    <w:basedOn w:val="Normal"/>
    <w:rsid w:val="007C26E8"/>
    <w:pPr>
      <w:spacing w:before="1600" w:after="0" w:line="240" w:lineRule="auto"/>
      <w:jc w:val="center"/>
    </w:pPr>
    <w:rPr>
      <w:rFonts w:ascii="Arial Bold" w:eastAsia="Times New Roman" w:hAnsi="Arial Bold" w:cs="Arial"/>
      <w:b/>
      <w:caps/>
      <w:sz w:val="52"/>
      <w:szCs w:val="52"/>
      <w:lang w:eastAsia="en-AU"/>
    </w:rPr>
  </w:style>
  <w:style w:type="paragraph" w:customStyle="1" w:styleId="Default">
    <w:name w:val="Default"/>
    <w:rsid w:val="00F753AF"/>
    <w:pPr>
      <w:autoSpaceDE w:val="0"/>
      <w:autoSpaceDN w:val="0"/>
      <w:adjustRightInd w:val="0"/>
    </w:pPr>
    <w:rPr>
      <w:rFonts w:ascii="Arial" w:eastAsia="Calibri" w:hAnsi="Arial" w:cs="Arial"/>
      <w:color w:val="000000"/>
      <w:sz w:val="24"/>
      <w:szCs w:val="24"/>
      <w:lang w:eastAsia="en-US"/>
    </w:rPr>
  </w:style>
  <w:style w:type="character" w:customStyle="1" w:styleId="TableHeading">
    <w:name w:val="TableHeading"/>
    <w:rsid w:val="008372C0"/>
    <w:rPr>
      <w:rFonts w:ascii="Arial Bold" w:hAnsi="Arial Bold"/>
      <w:b/>
      <w:bCs/>
      <w:color w:val="83253C"/>
    </w:rPr>
  </w:style>
  <w:style w:type="paragraph" w:customStyle="1" w:styleId="Numbered">
    <w:name w:val="Numbered"/>
    <w:basedOn w:val="Normal"/>
    <w:rsid w:val="009014D5"/>
    <w:pPr>
      <w:numPr>
        <w:numId w:val="28"/>
      </w:numPr>
      <w:spacing w:after="120" w:line="240" w:lineRule="auto"/>
    </w:pPr>
    <w:rPr>
      <w:rFonts w:ascii="Arial" w:eastAsia="Times" w:hAnsi="Arial"/>
      <w:szCs w:val="20"/>
      <w:lang w:val="en-US"/>
    </w:rPr>
  </w:style>
  <w:style w:type="paragraph" w:customStyle="1" w:styleId="AppHeading1">
    <w:name w:val="App Heading 1"/>
    <w:basedOn w:val="Heading1"/>
    <w:next w:val="Normal"/>
    <w:rsid w:val="0080429C"/>
    <w:pPr>
      <w:keepNext w:val="0"/>
      <w:pageBreakBefore/>
      <w:numPr>
        <w:numId w:val="31"/>
      </w:numPr>
      <w:tabs>
        <w:tab w:val="left" w:pos="1871"/>
      </w:tabs>
      <w:spacing w:after="120"/>
    </w:pPr>
    <w:rPr>
      <w:lang w:eastAsia="en-US"/>
    </w:rPr>
  </w:style>
  <w:style w:type="paragraph" w:customStyle="1" w:styleId="AppHeading2">
    <w:name w:val="App Heading 2"/>
    <w:basedOn w:val="AppHeading1"/>
    <w:next w:val="NormalIndent"/>
    <w:rsid w:val="0080429C"/>
    <w:pPr>
      <w:pageBreakBefore w:val="0"/>
      <w:numPr>
        <w:ilvl w:val="1"/>
      </w:numPr>
      <w:tabs>
        <w:tab w:val="clear" w:pos="1871"/>
        <w:tab w:val="left" w:pos="902"/>
      </w:tabs>
      <w:outlineLvl w:val="1"/>
    </w:pPr>
    <w:rPr>
      <w:rFonts w:cs="Times New Roman"/>
      <w:bCs w:val="0"/>
      <w:kern w:val="0"/>
      <w:sz w:val="24"/>
      <w:szCs w:val="24"/>
    </w:rPr>
  </w:style>
  <w:style w:type="paragraph" w:styleId="NormalIndent">
    <w:name w:val="Normal Indent"/>
    <w:basedOn w:val="Normal"/>
    <w:link w:val="NormalIndentChar"/>
    <w:uiPriority w:val="99"/>
    <w:qFormat/>
    <w:rsid w:val="00750A0F"/>
    <w:pPr>
      <w:spacing w:after="0" w:line="240" w:lineRule="auto"/>
      <w:ind w:left="907"/>
    </w:pPr>
    <w:rPr>
      <w:rFonts w:ascii="Arial" w:eastAsia="Times New Roman" w:hAnsi="Arial"/>
      <w:szCs w:val="24"/>
      <w:lang w:eastAsia="en-AU"/>
    </w:rPr>
  </w:style>
  <w:style w:type="paragraph" w:customStyle="1" w:styleId="AppHeading3">
    <w:name w:val="App Heading 3"/>
    <w:basedOn w:val="AppHeading2"/>
    <w:next w:val="NormalIndent"/>
    <w:rsid w:val="0080429C"/>
    <w:pPr>
      <w:numPr>
        <w:ilvl w:val="2"/>
      </w:numPr>
      <w:spacing w:before="240"/>
      <w:outlineLvl w:val="2"/>
    </w:pPr>
    <w:rPr>
      <w:sz w:val="22"/>
    </w:rPr>
  </w:style>
  <w:style w:type="paragraph" w:customStyle="1" w:styleId="Heading">
    <w:name w:val="Heading"/>
    <w:basedOn w:val="Heading1"/>
    <w:rsid w:val="0080429C"/>
    <w:pPr>
      <w:keepNext w:val="0"/>
      <w:numPr>
        <w:numId w:val="0"/>
      </w:numPr>
    </w:pPr>
    <w:rPr>
      <w:lang w:eastAsia="en-US"/>
    </w:rPr>
  </w:style>
  <w:style w:type="paragraph" w:styleId="ListBullet">
    <w:name w:val="List Bullet"/>
    <w:basedOn w:val="Normal"/>
    <w:link w:val="ListBulletChar"/>
    <w:uiPriority w:val="99"/>
    <w:rsid w:val="0080429C"/>
    <w:pPr>
      <w:numPr>
        <w:numId w:val="37"/>
      </w:numPr>
      <w:spacing w:before="120" w:after="0" w:line="240" w:lineRule="auto"/>
    </w:pPr>
    <w:rPr>
      <w:rFonts w:ascii="Arial" w:eastAsia="Times New Roman" w:hAnsi="Arial"/>
      <w:szCs w:val="24"/>
    </w:rPr>
  </w:style>
  <w:style w:type="paragraph" w:styleId="ListBullet2">
    <w:name w:val="List Bullet 2"/>
    <w:basedOn w:val="Normal"/>
    <w:rsid w:val="0080429C"/>
    <w:pPr>
      <w:numPr>
        <w:numId w:val="38"/>
      </w:numPr>
      <w:spacing w:before="120" w:after="0" w:line="240" w:lineRule="auto"/>
    </w:pPr>
    <w:rPr>
      <w:rFonts w:ascii="Arial" w:eastAsia="Times New Roman" w:hAnsi="Arial"/>
      <w:szCs w:val="24"/>
      <w:lang w:eastAsia="en-AU"/>
    </w:rPr>
  </w:style>
  <w:style w:type="paragraph" w:customStyle="1" w:styleId="ListLetter">
    <w:name w:val="List Letter"/>
    <w:basedOn w:val="ListBullet"/>
    <w:rsid w:val="0080429C"/>
    <w:pPr>
      <w:numPr>
        <w:numId w:val="39"/>
      </w:numPr>
    </w:pPr>
  </w:style>
  <w:style w:type="paragraph" w:styleId="ListNumber">
    <w:name w:val="List Number"/>
    <w:basedOn w:val="Normal"/>
    <w:rsid w:val="0080429C"/>
    <w:pPr>
      <w:numPr>
        <w:numId w:val="40"/>
      </w:numPr>
      <w:spacing w:before="120" w:after="0" w:line="240" w:lineRule="auto"/>
    </w:pPr>
    <w:rPr>
      <w:rFonts w:ascii="Arial" w:eastAsia="Times New Roman" w:hAnsi="Arial"/>
      <w:szCs w:val="24"/>
    </w:rPr>
  </w:style>
  <w:style w:type="paragraph" w:styleId="ListNumber2">
    <w:name w:val="List Number 2"/>
    <w:basedOn w:val="Normal"/>
    <w:rsid w:val="0080429C"/>
    <w:pPr>
      <w:numPr>
        <w:numId w:val="41"/>
      </w:numPr>
      <w:spacing w:before="120" w:after="0" w:line="240" w:lineRule="auto"/>
    </w:pPr>
    <w:rPr>
      <w:rFonts w:ascii="Arial" w:eastAsia="Times New Roman" w:hAnsi="Arial"/>
      <w:szCs w:val="24"/>
    </w:rPr>
  </w:style>
  <w:style w:type="paragraph" w:customStyle="1" w:styleId="Reference">
    <w:name w:val="Reference"/>
    <w:basedOn w:val="Normal"/>
    <w:rsid w:val="0080429C"/>
    <w:pPr>
      <w:keepLines/>
      <w:numPr>
        <w:ilvl w:val="1"/>
        <w:numId w:val="42"/>
      </w:numPr>
      <w:spacing w:after="0" w:line="240" w:lineRule="auto"/>
      <w:jc w:val="both"/>
    </w:pPr>
    <w:rPr>
      <w:rFonts w:ascii="Arial" w:eastAsia="Times New Roman" w:hAnsi="Arial"/>
      <w:szCs w:val="24"/>
      <w:lang w:eastAsia="en-AU"/>
    </w:rPr>
  </w:style>
  <w:style w:type="character" w:styleId="FollowedHyperlink">
    <w:name w:val="FollowedHyperlink"/>
    <w:rsid w:val="00E55F3D"/>
    <w:rPr>
      <w:color w:val="800080"/>
      <w:u w:val="single"/>
    </w:rPr>
  </w:style>
  <w:style w:type="paragraph" w:styleId="FootnoteText">
    <w:name w:val="footnote text"/>
    <w:aliases w:val="(NECG) Footnote Text"/>
    <w:basedOn w:val="Normal"/>
    <w:link w:val="FootnoteTextChar"/>
    <w:uiPriority w:val="99"/>
    <w:rsid w:val="004E4233"/>
    <w:pPr>
      <w:keepLines/>
      <w:spacing w:after="0" w:line="240" w:lineRule="auto"/>
      <w:jc w:val="both"/>
    </w:pPr>
    <w:rPr>
      <w:rFonts w:ascii="Arial" w:hAnsi="Arial"/>
      <w:sz w:val="20"/>
      <w:szCs w:val="20"/>
      <w:lang w:eastAsia="en-AU"/>
    </w:rPr>
  </w:style>
  <w:style w:type="character" w:customStyle="1" w:styleId="FootnoteTextChar">
    <w:name w:val="Footnote Text Char"/>
    <w:aliases w:val="(NECG) Footnote Text Char"/>
    <w:link w:val="FootnoteText"/>
    <w:uiPriority w:val="99"/>
    <w:rsid w:val="004E4233"/>
    <w:rPr>
      <w:rFonts w:ascii="Arial" w:eastAsia="Calibri" w:hAnsi="Arial"/>
    </w:rPr>
  </w:style>
  <w:style w:type="character" w:styleId="FootnoteReference">
    <w:name w:val="footnote reference"/>
    <w:aliases w:val="(NECG) Footnote Reference"/>
    <w:uiPriority w:val="99"/>
    <w:rsid w:val="004E4233"/>
    <w:rPr>
      <w:rFonts w:cs="Times New Roman"/>
      <w:vertAlign w:val="superscript"/>
    </w:rPr>
  </w:style>
  <w:style w:type="character" w:customStyle="1" w:styleId="NormalIndentChar">
    <w:name w:val="Normal Indent Char"/>
    <w:link w:val="NormalIndent"/>
    <w:uiPriority w:val="99"/>
    <w:locked/>
    <w:rsid w:val="00E12386"/>
    <w:rPr>
      <w:rFonts w:ascii="Arial" w:hAnsi="Arial"/>
      <w:sz w:val="22"/>
      <w:szCs w:val="24"/>
    </w:rPr>
  </w:style>
  <w:style w:type="character" w:customStyle="1" w:styleId="ListBulletChar">
    <w:name w:val="List Bullet Char"/>
    <w:link w:val="ListBullet"/>
    <w:uiPriority w:val="99"/>
    <w:locked/>
    <w:rsid w:val="00B5373E"/>
    <w:rPr>
      <w:rFonts w:ascii="Arial" w:hAnsi="Arial"/>
      <w:sz w:val="22"/>
      <w:szCs w:val="24"/>
      <w:lang w:eastAsia="en-US"/>
    </w:rPr>
  </w:style>
  <w:style w:type="paragraph" w:styleId="NoSpacing">
    <w:name w:val="No Spacing"/>
    <w:uiPriority w:val="1"/>
    <w:qFormat/>
    <w:rsid w:val="00311EA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9707">
      <w:bodyDiv w:val="1"/>
      <w:marLeft w:val="0"/>
      <w:marRight w:val="0"/>
      <w:marTop w:val="0"/>
      <w:marBottom w:val="0"/>
      <w:divBdr>
        <w:top w:val="none" w:sz="0" w:space="0" w:color="auto"/>
        <w:left w:val="none" w:sz="0" w:space="0" w:color="auto"/>
        <w:bottom w:val="none" w:sz="0" w:space="0" w:color="auto"/>
        <w:right w:val="none" w:sz="0" w:space="0" w:color="auto"/>
      </w:divBdr>
    </w:div>
    <w:div w:id="1733309156">
      <w:bodyDiv w:val="1"/>
      <w:marLeft w:val="0"/>
      <w:marRight w:val="0"/>
      <w:marTop w:val="0"/>
      <w:marBottom w:val="0"/>
      <w:divBdr>
        <w:top w:val="none" w:sz="0" w:space="0" w:color="auto"/>
        <w:left w:val="none" w:sz="0" w:space="0" w:color="auto"/>
        <w:bottom w:val="none" w:sz="0" w:space="0" w:color="auto"/>
        <w:right w:val="none" w:sz="0" w:space="0" w:color="auto"/>
      </w:divBdr>
      <w:divsChild>
        <w:div w:id="861481165">
          <w:marLeft w:val="0"/>
          <w:marRight w:val="0"/>
          <w:marTop w:val="0"/>
          <w:marBottom w:val="0"/>
          <w:divBdr>
            <w:top w:val="none" w:sz="0" w:space="0" w:color="auto"/>
            <w:left w:val="none" w:sz="0" w:space="0" w:color="auto"/>
            <w:bottom w:val="none" w:sz="0" w:space="0" w:color="auto"/>
            <w:right w:val="none" w:sz="0" w:space="0" w:color="auto"/>
          </w:divBdr>
          <w:divsChild>
            <w:div w:id="1845705233">
              <w:marLeft w:val="0"/>
              <w:marRight w:val="0"/>
              <w:marTop w:val="0"/>
              <w:marBottom w:val="0"/>
              <w:divBdr>
                <w:top w:val="none" w:sz="0" w:space="0" w:color="auto"/>
                <w:left w:val="none" w:sz="0" w:space="0" w:color="auto"/>
                <w:bottom w:val="none" w:sz="0" w:space="0" w:color="auto"/>
                <w:right w:val="none" w:sz="0" w:space="0" w:color="auto"/>
              </w:divBdr>
              <w:divsChild>
                <w:div w:id="15367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nsultation@electranet.com.au" TargetMode="External"/><Relationship Id="rId4" Type="http://schemas.microsoft.com/office/2007/relationships/stylesWithEffects" Target="stylesWithEffects.xml"/><Relationship Id="rId9" Type="http://schemas.openxmlformats.org/officeDocument/2006/relationships/hyperlink" Target="http://www.electranet.com.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docushare.electranet.com.au/dsweb/Get/Document-1469331/ElectraNet%20Corpor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2EFF-A449-48DB-B8B0-315BD0A0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ElectraNet%20Corporate.dot</Template>
  <TotalTime>4</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ElectraNet Logo</vt:lpstr>
    </vt:vector>
  </TitlesOfParts>
  <Company>ElectraNet</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ElectraNet Logo</dc:title>
  <dc:creator>Rositano, Paul (Enet)</dc:creator>
  <cp:lastModifiedBy>Wiebrecht, Caroline (ENet)</cp:lastModifiedBy>
  <cp:revision>6</cp:revision>
  <cp:lastPrinted>2015-06-10T06:50:00Z</cp:lastPrinted>
  <dcterms:created xsi:type="dcterms:W3CDTF">2015-06-05T00:12:00Z</dcterms:created>
  <dcterms:modified xsi:type="dcterms:W3CDTF">2015-06-11T06:55:00Z</dcterms:modified>
</cp:coreProperties>
</file>