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9105C4" w:rsidRPr="009105C4" w14:paraId="0EFF25B4" w14:textId="77777777" w:rsidTr="00663146">
        <w:trPr>
          <w:trHeight w:val="576"/>
        </w:trPr>
        <w:tc>
          <w:tcPr>
            <w:tcW w:w="9643" w:type="dxa"/>
            <w:shd w:val="clear" w:color="auto" w:fill="auto"/>
            <w:vAlign w:val="center"/>
          </w:tcPr>
          <w:p w14:paraId="5B54C113" w14:textId="77777777" w:rsidR="004540EF" w:rsidRDefault="004540EF" w:rsidP="004D6F13">
            <w:pPr>
              <w:jc w:val="center"/>
              <w:rPr>
                <w:rFonts w:ascii="Arial" w:hAnsi="Arial" w:cs="Arial"/>
                <w:b/>
                <w:sz w:val="22"/>
                <w:szCs w:val="22"/>
              </w:rPr>
            </w:pPr>
            <w:r>
              <w:rPr>
                <w:rFonts w:ascii="Arial" w:hAnsi="Arial" w:cs="Arial"/>
                <w:b/>
                <w:sz w:val="22"/>
                <w:szCs w:val="22"/>
              </w:rPr>
              <w:t>GAS SUPPLY HU</w:t>
            </w:r>
            <w:r w:rsidR="000066F1">
              <w:rPr>
                <w:rFonts w:ascii="Arial" w:hAnsi="Arial" w:cs="Arial"/>
                <w:b/>
                <w:sz w:val="22"/>
                <w:szCs w:val="22"/>
              </w:rPr>
              <w:t>B</w:t>
            </w:r>
            <w:r>
              <w:rPr>
                <w:rFonts w:ascii="Arial" w:hAnsi="Arial" w:cs="Arial"/>
                <w:b/>
                <w:sz w:val="22"/>
                <w:szCs w:val="22"/>
              </w:rPr>
              <w:t xml:space="preserve"> EXCHANGE AGREEMENT</w:t>
            </w:r>
            <w:r w:rsidR="005A1E2A">
              <w:rPr>
                <w:rFonts w:ascii="Arial" w:hAnsi="Arial" w:cs="Arial"/>
                <w:b/>
                <w:sz w:val="22"/>
                <w:szCs w:val="22"/>
              </w:rPr>
              <w:t xml:space="preserve"> </w:t>
            </w:r>
          </w:p>
          <w:p w14:paraId="5D7FDD01" w14:textId="77777777" w:rsidR="009105C4" w:rsidRPr="00663146" w:rsidRDefault="009105C4" w:rsidP="004D6F13">
            <w:pPr>
              <w:jc w:val="center"/>
              <w:rPr>
                <w:rFonts w:ascii="Arial" w:hAnsi="Arial" w:cs="Arial"/>
                <w:b/>
                <w:color w:val="1F497D"/>
                <w:sz w:val="22"/>
                <w:szCs w:val="22"/>
              </w:rPr>
            </w:pPr>
            <w:r w:rsidRPr="00663146">
              <w:rPr>
                <w:rFonts w:ascii="Arial" w:hAnsi="Arial" w:cs="Arial"/>
                <w:b/>
                <w:color w:val="1F497D"/>
                <w:sz w:val="22"/>
                <w:szCs w:val="22"/>
              </w:rPr>
              <w:t>IMPACT &amp; IMPLEMENTATION REPORT – SUMMARY SECTION</w:t>
            </w:r>
          </w:p>
          <w:p w14:paraId="0D4E46CF" w14:textId="77777777" w:rsidR="0044121F" w:rsidRPr="004D6F13" w:rsidRDefault="0044121F" w:rsidP="004D6F13">
            <w:pPr>
              <w:jc w:val="center"/>
              <w:rPr>
                <w:rFonts w:ascii="Arial" w:hAnsi="Arial" w:cs="Arial"/>
                <w:b/>
                <w:sz w:val="22"/>
                <w:szCs w:val="22"/>
              </w:rPr>
            </w:pPr>
          </w:p>
        </w:tc>
      </w:tr>
    </w:tbl>
    <w:p w14:paraId="6D562E33" w14:textId="77777777" w:rsidR="00F217C4" w:rsidRDefault="00F217C4"/>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2320"/>
        <w:gridCol w:w="2432"/>
        <w:gridCol w:w="114"/>
        <w:gridCol w:w="2311"/>
      </w:tblGrid>
      <w:tr w:rsidR="00D61D0B" w:rsidRPr="009144FA" w14:paraId="15278D24" w14:textId="77777777" w:rsidTr="00663146">
        <w:trPr>
          <w:trHeight w:val="316"/>
        </w:trPr>
        <w:tc>
          <w:tcPr>
            <w:tcW w:w="2466" w:type="dxa"/>
            <w:shd w:val="clear" w:color="auto" w:fill="auto"/>
          </w:tcPr>
          <w:p w14:paraId="1E374321" w14:textId="77777777" w:rsidR="00D61D0B" w:rsidRPr="009144FA" w:rsidRDefault="00D61D0B" w:rsidP="009105C4">
            <w:pPr>
              <w:rPr>
                <w:rFonts w:ascii="Arial" w:hAnsi="Arial" w:cs="Arial"/>
                <w:b/>
                <w:color w:val="2F5496"/>
                <w:sz w:val="22"/>
                <w:szCs w:val="22"/>
              </w:rPr>
            </w:pPr>
            <w:r w:rsidRPr="009144FA">
              <w:rPr>
                <w:rFonts w:ascii="Arial" w:hAnsi="Arial" w:cs="Arial"/>
                <w:b/>
                <w:color w:val="2F5496"/>
                <w:sz w:val="22"/>
                <w:szCs w:val="22"/>
              </w:rPr>
              <w:t>Issue Number</w:t>
            </w:r>
          </w:p>
        </w:tc>
        <w:tc>
          <w:tcPr>
            <w:tcW w:w="7177" w:type="dxa"/>
            <w:gridSpan w:val="4"/>
            <w:shd w:val="clear" w:color="auto" w:fill="auto"/>
          </w:tcPr>
          <w:p w14:paraId="49171258" w14:textId="2E66962D" w:rsidR="00D61D0B" w:rsidRPr="009144FA" w:rsidRDefault="002A3ABA" w:rsidP="009105C4">
            <w:pPr>
              <w:rPr>
                <w:rFonts w:ascii="Arial" w:hAnsi="Arial" w:cs="Arial"/>
                <w:color w:val="2F5496"/>
                <w:sz w:val="22"/>
                <w:szCs w:val="22"/>
              </w:rPr>
            </w:pPr>
            <w:r>
              <w:rPr>
                <w:rFonts w:ascii="Arial" w:hAnsi="Arial" w:cs="Arial"/>
                <w:color w:val="2F5496"/>
                <w:sz w:val="22"/>
                <w:szCs w:val="22"/>
              </w:rPr>
              <w:t xml:space="preserve">GSH IIR </w:t>
            </w:r>
            <w:r w:rsidR="00513DF1">
              <w:rPr>
                <w:rFonts w:ascii="Arial" w:hAnsi="Arial" w:cs="Arial"/>
                <w:color w:val="2F5496"/>
                <w:sz w:val="22"/>
                <w:szCs w:val="22"/>
              </w:rPr>
              <w:t>014</w:t>
            </w:r>
            <w:bookmarkStart w:id="0" w:name="_GoBack"/>
            <w:bookmarkEnd w:id="0"/>
          </w:p>
        </w:tc>
      </w:tr>
      <w:tr w:rsidR="00D61D0B" w:rsidRPr="009144FA" w14:paraId="5DB08CF7" w14:textId="77777777" w:rsidTr="00663146">
        <w:trPr>
          <w:trHeight w:val="315"/>
        </w:trPr>
        <w:tc>
          <w:tcPr>
            <w:tcW w:w="2466" w:type="dxa"/>
            <w:shd w:val="clear" w:color="auto" w:fill="auto"/>
          </w:tcPr>
          <w:p w14:paraId="295E6962" w14:textId="77777777" w:rsidR="00D61D0B" w:rsidRPr="009144FA" w:rsidRDefault="00D61D0B" w:rsidP="00D61D0B">
            <w:pPr>
              <w:rPr>
                <w:rFonts w:ascii="Arial" w:hAnsi="Arial" w:cs="Arial"/>
                <w:color w:val="2F5496"/>
                <w:sz w:val="22"/>
                <w:szCs w:val="22"/>
              </w:rPr>
            </w:pPr>
            <w:r w:rsidRPr="009144FA">
              <w:rPr>
                <w:rFonts w:ascii="Arial" w:hAnsi="Arial" w:cs="Arial"/>
                <w:color w:val="2F5496"/>
                <w:sz w:val="22"/>
                <w:szCs w:val="22"/>
              </w:rPr>
              <w:t>Impacted</w:t>
            </w:r>
          </w:p>
          <w:p w14:paraId="25FD9D22" w14:textId="77777777" w:rsidR="00D61D0B" w:rsidRPr="009144FA" w:rsidRDefault="00D61D0B" w:rsidP="00D61D0B">
            <w:pPr>
              <w:rPr>
                <w:rFonts w:ascii="Arial" w:hAnsi="Arial" w:cs="Arial"/>
                <w:color w:val="2F5496"/>
                <w:sz w:val="22"/>
                <w:szCs w:val="22"/>
              </w:rPr>
            </w:pPr>
            <w:r w:rsidRPr="009144FA">
              <w:rPr>
                <w:rFonts w:ascii="Arial" w:hAnsi="Arial" w:cs="Arial"/>
                <w:color w:val="2F5496"/>
                <w:sz w:val="22"/>
                <w:szCs w:val="22"/>
              </w:rPr>
              <w:t>Jurisdiction (s)</w:t>
            </w:r>
          </w:p>
        </w:tc>
        <w:tc>
          <w:tcPr>
            <w:tcW w:w="7177" w:type="dxa"/>
            <w:gridSpan w:val="4"/>
            <w:shd w:val="clear" w:color="auto" w:fill="auto"/>
          </w:tcPr>
          <w:p w14:paraId="0D81F49A" w14:textId="77777777" w:rsidR="00D61D0B" w:rsidRPr="009144FA" w:rsidRDefault="00470E61" w:rsidP="009105C4">
            <w:pPr>
              <w:rPr>
                <w:rFonts w:ascii="Arial" w:hAnsi="Arial" w:cs="Arial"/>
                <w:color w:val="2F5496"/>
                <w:sz w:val="22"/>
                <w:szCs w:val="22"/>
              </w:rPr>
            </w:pPr>
            <w:r w:rsidRPr="009144FA">
              <w:rPr>
                <w:rFonts w:ascii="Arial" w:hAnsi="Arial" w:cs="Arial"/>
                <w:color w:val="2F5496"/>
                <w:sz w:val="22"/>
                <w:szCs w:val="22"/>
              </w:rPr>
              <w:t>Queensland</w:t>
            </w:r>
          </w:p>
          <w:p w14:paraId="4D9163DA" w14:textId="77777777" w:rsidR="00470E61" w:rsidRPr="009144FA" w:rsidRDefault="00470E61" w:rsidP="009105C4">
            <w:pPr>
              <w:rPr>
                <w:rFonts w:ascii="Arial" w:hAnsi="Arial" w:cs="Arial"/>
                <w:color w:val="2F5496"/>
                <w:sz w:val="22"/>
                <w:szCs w:val="22"/>
              </w:rPr>
            </w:pPr>
            <w:r w:rsidRPr="009144FA">
              <w:rPr>
                <w:rFonts w:ascii="Arial" w:hAnsi="Arial" w:cs="Arial"/>
                <w:color w:val="2F5496"/>
                <w:sz w:val="22"/>
                <w:szCs w:val="22"/>
              </w:rPr>
              <w:t>All GSH Trading Locations</w:t>
            </w:r>
          </w:p>
        </w:tc>
      </w:tr>
      <w:tr w:rsidR="009105C4" w:rsidRPr="009144FA" w14:paraId="363A7631" w14:textId="77777777" w:rsidTr="00663146">
        <w:trPr>
          <w:trHeight w:val="315"/>
        </w:trPr>
        <w:tc>
          <w:tcPr>
            <w:tcW w:w="2466" w:type="dxa"/>
            <w:shd w:val="clear" w:color="auto" w:fill="auto"/>
          </w:tcPr>
          <w:p w14:paraId="591CD9B6"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Proponent</w:t>
            </w:r>
          </w:p>
        </w:tc>
        <w:tc>
          <w:tcPr>
            <w:tcW w:w="2320" w:type="dxa"/>
            <w:shd w:val="clear" w:color="auto" w:fill="auto"/>
          </w:tcPr>
          <w:p w14:paraId="42D9103B" w14:textId="77777777" w:rsidR="009105C4" w:rsidRPr="009144FA" w:rsidRDefault="00723E09" w:rsidP="009105C4">
            <w:pPr>
              <w:rPr>
                <w:rFonts w:ascii="Arial" w:hAnsi="Arial" w:cs="Arial"/>
                <w:color w:val="2F5496"/>
                <w:sz w:val="22"/>
                <w:szCs w:val="22"/>
              </w:rPr>
            </w:pPr>
            <w:r>
              <w:rPr>
                <w:rFonts w:ascii="Arial" w:hAnsi="Arial" w:cs="Arial"/>
                <w:color w:val="2F5496"/>
                <w:sz w:val="22"/>
                <w:szCs w:val="22"/>
              </w:rPr>
              <w:t>Roy Kaplan</w:t>
            </w:r>
          </w:p>
        </w:tc>
        <w:tc>
          <w:tcPr>
            <w:tcW w:w="2432" w:type="dxa"/>
            <w:shd w:val="clear" w:color="auto" w:fill="auto"/>
          </w:tcPr>
          <w:p w14:paraId="1C507D9B"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Company</w:t>
            </w:r>
          </w:p>
        </w:tc>
        <w:tc>
          <w:tcPr>
            <w:tcW w:w="2425" w:type="dxa"/>
            <w:gridSpan w:val="2"/>
            <w:shd w:val="clear" w:color="auto" w:fill="auto"/>
          </w:tcPr>
          <w:p w14:paraId="56EF5270" w14:textId="77777777" w:rsidR="009105C4" w:rsidRPr="009144FA" w:rsidRDefault="00470E61" w:rsidP="009105C4">
            <w:pPr>
              <w:rPr>
                <w:rFonts w:ascii="Arial" w:hAnsi="Arial" w:cs="Arial"/>
                <w:color w:val="2F5496"/>
                <w:sz w:val="22"/>
                <w:szCs w:val="22"/>
              </w:rPr>
            </w:pPr>
            <w:r w:rsidRPr="009144FA">
              <w:rPr>
                <w:rFonts w:ascii="Arial" w:hAnsi="Arial" w:cs="Arial"/>
                <w:color w:val="2F5496"/>
                <w:sz w:val="22"/>
                <w:szCs w:val="22"/>
              </w:rPr>
              <w:t>Australian Energy Market Operator</w:t>
            </w:r>
          </w:p>
        </w:tc>
      </w:tr>
      <w:tr w:rsidR="0072626B" w:rsidRPr="009144FA" w14:paraId="0C5292EB" w14:textId="77777777" w:rsidTr="00663146">
        <w:trPr>
          <w:trHeight w:val="315"/>
        </w:trPr>
        <w:tc>
          <w:tcPr>
            <w:tcW w:w="2466" w:type="dxa"/>
            <w:shd w:val="clear" w:color="auto" w:fill="auto"/>
          </w:tcPr>
          <w:p w14:paraId="7BD51807" w14:textId="77777777" w:rsidR="0072626B" w:rsidRPr="009144FA" w:rsidRDefault="00D61D0B" w:rsidP="009105C4">
            <w:pPr>
              <w:rPr>
                <w:rFonts w:ascii="Arial" w:hAnsi="Arial" w:cs="Arial"/>
                <w:color w:val="2F5496"/>
                <w:sz w:val="22"/>
                <w:szCs w:val="22"/>
              </w:rPr>
            </w:pPr>
            <w:r w:rsidRPr="009144FA">
              <w:rPr>
                <w:rFonts w:ascii="Arial" w:hAnsi="Arial" w:cs="Arial"/>
                <w:color w:val="2F5496"/>
                <w:sz w:val="22"/>
                <w:szCs w:val="22"/>
              </w:rPr>
              <w:t xml:space="preserve">Affected </w:t>
            </w:r>
            <w:r w:rsidR="0072626B" w:rsidRPr="009144FA">
              <w:rPr>
                <w:rFonts w:ascii="Arial" w:hAnsi="Arial" w:cs="Arial"/>
                <w:color w:val="2F5496"/>
                <w:sz w:val="22"/>
                <w:szCs w:val="22"/>
              </w:rPr>
              <w:t xml:space="preserve">Gas Markets(s) </w:t>
            </w:r>
          </w:p>
          <w:p w14:paraId="3907C9C4" w14:textId="77777777" w:rsidR="0072626B" w:rsidRPr="009144FA" w:rsidRDefault="0072626B" w:rsidP="0072626B">
            <w:pPr>
              <w:numPr>
                <w:ilvl w:val="0"/>
                <w:numId w:val="2"/>
              </w:numPr>
              <w:rPr>
                <w:rFonts w:ascii="Arial" w:hAnsi="Arial" w:cs="Arial"/>
                <w:color w:val="2F5496"/>
                <w:sz w:val="22"/>
                <w:szCs w:val="22"/>
              </w:rPr>
            </w:pPr>
            <w:r w:rsidRPr="009144FA">
              <w:rPr>
                <w:rFonts w:ascii="Arial" w:hAnsi="Arial" w:cs="Arial"/>
                <w:color w:val="2F5496"/>
                <w:sz w:val="22"/>
                <w:szCs w:val="22"/>
              </w:rPr>
              <w:t xml:space="preserve">Retail       </w:t>
            </w:r>
          </w:p>
          <w:p w14:paraId="7AD43C8A" w14:textId="77777777" w:rsidR="0072626B" w:rsidRPr="009144FA" w:rsidRDefault="0072626B" w:rsidP="0072626B">
            <w:pPr>
              <w:numPr>
                <w:ilvl w:val="0"/>
                <w:numId w:val="2"/>
              </w:numPr>
              <w:rPr>
                <w:rFonts w:ascii="Arial" w:hAnsi="Arial" w:cs="Arial"/>
                <w:color w:val="2F5496"/>
                <w:sz w:val="22"/>
                <w:szCs w:val="22"/>
              </w:rPr>
            </w:pPr>
            <w:r w:rsidRPr="009144FA">
              <w:rPr>
                <w:rFonts w:ascii="Arial" w:hAnsi="Arial" w:cs="Arial"/>
                <w:color w:val="2F5496"/>
                <w:sz w:val="22"/>
                <w:szCs w:val="22"/>
              </w:rPr>
              <w:t>Wholesale</w:t>
            </w:r>
          </w:p>
          <w:p w14:paraId="3B238041" w14:textId="77777777" w:rsidR="0072626B" w:rsidRPr="009144FA" w:rsidRDefault="0072626B" w:rsidP="0072626B">
            <w:pPr>
              <w:numPr>
                <w:ilvl w:val="0"/>
                <w:numId w:val="2"/>
              </w:numPr>
              <w:rPr>
                <w:rFonts w:ascii="Arial" w:hAnsi="Arial" w:cs="Arial"/>
                <w:color w:val="2F5496"/>
                <w:sz w:val="22"/>
                <w:szCs w:val="22"/>
              </w:rPr>
            </w:pPr>
            <w:r w:rsidRPr="009144FA">
              <w:rPr>
                <w:rFonts w:ascii="Arial" w:hAnsi="Arial" w:cs="Arial"/>
                <w:color w:val="2F5496"/>
                <w:sz w:val="22"/>
                <w:szCs w:val="22"/>
              </w:rPr>
              <w:t>Bulletin Board</w:t>
            </w:r>
          </w:p>
          <w:p w14:paraId="5BFC1CD9" w14:textId="77777777" w:rsidR="00D41664" w:rsidRPr="009144FA" w:rsidRDefault="00D41664" w:rsidP="0072626B">
            <w:pPr>
              <w:numPr>
                <w:ilvl w:val="0"/>
                <w:numId w:val="2"/>
              </w:numPr>
              <w:rPr>
                <w:rFonts w:ascii="Arial" w:hAnsi="Arial" w:cs="Arial"/>
                <w:color w:val="2F5496"/>
                <w:sz w:val="22"/>
                <w:szCs w:val="22"/>
              </w:rPr>
            </w:pPr>
            <w:r w:rsidRPr="009144FA">
              <w:rPr>
                <w:rFonts w:ascii="Arial" w:hAnsi="Arial" w:cs="Arial"/>
                <w:color w:val="2F5496"/>
                <w:sz w:val="22"/>
                <w:szCs w:val="22"/>
              </w:rPr>
              <w:t>STTM</w:t>
            </w:r>
          </w:p>
        </w:tc>
        <w:tc>
          <w:tcPr>
            <w:tcW w:w="2320" w:type="dxa"/>
            <w:tcBorders>
              <w:bottom w:val="single" w:sz="4" w:space="0" w:color="auto"/>
            </w:tcBorders>
            <w:shd w:val="clear" w:color="auto" w:fill="auto"/>
          </w:tcPr>
          <w:p w14:paraId="71EB8580" w14:textId="216200FC" w:rsidR="0072626B" w:rsidRPr="009144FA" w:rsidRDefault="00470E61" w:rsidP="009105C4">
            <w:pPr>
              <w:rPr>
                <w:rFonts w:ascii="Arial" w:hAnsi="Arial" w:cs="Arial"/>
                <w:color w:val="2F5496"/>
                <w:sz w:val="22"/>
                <w:szCs w:val="22"/>
              </w:rPr>
            </w:pPr>
            <w:r w:rsidRPr="009144FA">
              <w:rPr>
                <w:rFonts w:ascii="Arial" w:hAnsi="Arial" w:cs="Arial"/>
                <w:color w:val="2F5496"/>
                <w:sz w:val="22"/>
                <w:szCs w:val="22"/>
              </w:rPr>
              <w:t>Gas Su</w:t>
            </w:r>
            <w:r w:rsidR="00C05A88">
              <w:rPr>
                <w:rFonts w:ascii="Arial" w:hAnsi="Arial" w:cs="Arial"/>
                <w:color w:val="2F5496"/>
                <w:sz w:val="22"/>
                <w:szCs w:val="22"/>
              </w:rPr>
              <w:t>p</w:t>
            </w:r>
            <w:r w:rsidRPr="009144FA">
              <w:rPr>
                <w:rFonts w:ascii="Arial" w:hAnsi="Arial" w:cs="Arial"/>
                <w:color w:val="2F5496"/>
                <w:sz w:val="22"/>
                <w:szCs w:val="22"/>
              </w:rPr>
              <w:t xml:space="preserve">ply </w:t>
            </w:r>
            <w:r w:rsidR="00C05A88">
              <w:rPr>
                <w:rFonts w:ascii="Arial" w:hAnsi="Arial" w:cs="Arial"/>
                <w:color w:val="2F5496"/>
                <w:sz w:val="22"/>
                <w:szCs w:val="22"/>
              </w:rPr>
              <w:t>H</w:t>
            </w:r>
            <w:r w:rsidRPr="009144FA">
              <w:rPr>
                <w:rFonts w:ascii="Arial" w:hAnsi="Arial" w:cs="Arial"/>
                <w:color w:val="2F5496"/>
                <w:sz w:val="22"/>
                <w:szCs w:val="22"/>
              </w:rPr>
              <w:t>ub</w:t>
            </w:r>
          </w:p>
        </w:tc>
        <w:tc>
          <w:tcPr>
            <w:tcW w:w="2432" w:type="dxa"/>
            <w:tcBorders>
              <w:bottom w:val="single" w:sz="4" w:space="0" w:color="auto"/>
            </w:tcBorders>
            <w:shd w:val="clear" w:color="auto" w:fill="auto"/>
          </w:tcPr>
          <w:p w14:paraId="736D6314" w14:textId="77777777" w:rsidR="0072626B" w:rsidRPr="009144FA" w:rsidRDefault="0072626B" w:rsidP="009105C4">
            <w:pPr>
              <w:rPr>
                <w:rFonts w:ascii="Arial" w:hAnsi="Arial" w:cs="Arial"/>
                <w:color w:val="2F5496"/>
                <w:sz w:val="22"/>
                <w:szCs w:val="22"/>
              </w:rPr>
            </w:pPr>
            <w:r w:rsidRPr="009144FA">
              <w:rPr>
                <w:rFonts w:ascii="Arial" w:hAnsi="Arial" w:cs="Arial"/>
                <w:color w:val="2F5496"/>
                <w:sz w:val="22"/>
                <w:szCs w:val="22"/>
              </w:rPr>
              <w:t>Consultation process (Ordinary or Expedited)</w:t>
            </w:r>
          </w:p>
        </w:tc>
        <w:tc>
          <w:tcPr>
            <w:tcW w:w="2425" w:type="dxa"/>
            <w:gridSpan w:val="2"/>
            <w:tcBorders>
              <w:bottom w:val="single" w:sz="4" w:space="0" w:color="auto"/>
            </w:tcBorders>
            <w:shd w:val="clear" w:color="auto" w:fill="auto"/>
          </w:tcPr>
          <w:p w14:paraId="467EDF8A" w14:textId="77777777" w:rsidR="0072626B" w:rsidRPr="009144FA" w:rsidRDefault="00470E61" w:rsidP="009105C4">
            <w:pPr>
              <w:rPr>
                <w:rFonts w:ascii="Arial" w:hAnsi="Arial" w:cs="Arial"/>
                <w:color w:val="2F5496"/>
                <w:sz w:val="22"/>
                <w:szCs w:val="22"/>
              </w:rPr>
            </w:pPr>
            <w:r w:rsidRPr="009144FA">
              <w:rPr>
                <w:rFonts w:ascii="Arial" w:hAnsi="Arial" w:cs="Arial"/>
                <w:color w:val="2F5496"/>
                <w:sz w:val="22"/>
                <w:szCs w:val="22"/>
              </w:rPr>
              <w:t>Ordinary</w:t>
            </w:r>
          </w:p>
        </w:tc>
      </w:tr>
      <w:tr w:rsidR="009105C4" w:rsidRPr="009144FA" w14:paraId="479604AE" w14:textId="77777777" w:rsidTr="00663146">
        <w:trPr>
          <w:trHeight w:val="315"/>
        </w:trPr>
        <w:tc>
          <w:tcPr>
            <w:tcW w:w="2466" w:type="dxa"/>
            <w:shd w:val="clear" w:color="auto" w:fill="auto"/>
          </w:tcPr>
          <w:p w14:paraId="56DAF66B"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Industry Consultative forum</w:t>
            </w:r>
            <w:r w:rsidR="00D61D0B" w:rsidRPr="009144FA">
              <w:rPr>
                <w:rFonts w:ascii="Arial" w:hAnsi="Arial" w:cs="Arial"/>
                <w:color w:val="2F5496"/>
                <w:sz w:val="22"/>
                <w:szCs w:val="22"/>
              </w:rPr>
              <w:t>(s)</w:t>
            </w:r>
            <w:r w:rsidRPr="009144FA">
              <w:rPr>
                <w:rFonts w:ascii="Arial" w:hAnsi="Arial" w:cs="Arial"/>
                <w:color w:val="2F5496"/>
                <w:sz w:val="22"/>
                <w:szCs w:val="22"/>
              </w:rPr>
              <w:t xml:space="preserve"> used</w:t>
            </w:r>
          </w:p>
        </w:tc>
        <w:tc>
          <w:tcPr>
            <w:tcW w:w="2320" w:type="dxa"/>
            <w:tcBorders>
              <w:bottom w:val="single" w:sz="4" w:space="0" w:color="auto"/>
            </w:tcBorders>
            <w:shd w:val="clear" w:color="auto" w:fill="auto"/>
          </w:tcPr>
          <w:p w14:paraId="292C57CA" w14:textId="77777777" w:rsidR="009105C4" w:rsidRPr="009144FA" w:rsidRDefault="00470E61" w:rsidP="009105C4">
            <w:pPr>
              <w:rPr>
                <w:rFonts w:ascii="Arial" w:hAnsi="Arial" w:cs="Arial"/>
                <w:color w:val="2F5496"/>
                <w:sz w:val="22"/>
                <w:szCs w:val="22"/>
              </w:rPr>
            </w:pPr>
            <w:r w:rsidRPr="009144FA">
              <w:rPr>
                <w:rFonts w:ascii="Arial" w:hAnsi="Arial" w:cs="Arial"/>
                <w:color w:val="2F5496"/>
                <w:sz w:val="22"/>
                <w:szCs w:val="22"/>
              </w:rPr>
              <w:t>GSH Reference Group</w:t>
            </w:r>
          </w:p>
        </w:tc>
        <w:tc>
          <w:tcPr>
            <w:tcW w:w="2432" w:type="dxa"/>
            <w:tcBorders>
              <w:bottom w:val="single" w:sz="4" w:space="0" w:color="auto"/>
            </w:tcBorders>
            <w:shd w:val="clear" w:color="auto" w:fill="auto"/>
          </w:tcPr>
          <w:p w14:paraId="2530AFF5"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Date Industry</w:t>
            </w:r>
            <w:r w:rsidR="00D61D0B" w:rsidRPr="009144FA">
              <w:rPr>
                <w:rFonts w:ascii="Arial" w:hAnsi="Arial" w:cs="Arial"/>
                <w:color w:val="2F5496"/>
                <w:sz w:val="22"/>
                <w:szCs w:val="22"/>
              </w:rPr>
              <w:t xml:space="preserve"> Consultative</w:t>
            </w:r>
            <w:r w:rsidRPr="009144FA">
              <w:rPr>
                <w:rFonts w:ascii="Arial" w:hAnsi="Arial" w:cs="Arial"/>
                <w:color w:val="2F5496"/>
                <w:sz w:val="22"/>
                <w:szCs w:val="22"/>
              </w:rPr>
              <w:t xml:space="preserve"> </w:t>
            </w:r>
            <w:r w:rsidR="0072626B" w:rsidRPr="009144FA">
              <w:rPr>
                <w:rFonts w:ascii="Arial" w:hAnsi="Arial" w:cs="Arial"/>
                <w:color w:val="2F5496"/>
                <w:sz w:val="22"/>
                <w:szCs w:val="22"/>
              </w:rPr>
              <w:t>forum</w:t>
            </w:r>
            <w:r w:rsidR="00D61D0B" w:rsidRPr="009144FA">
              <w:rPr>
                <w:rFonts w:ascii="Arial" w:hAnsi="Arial" w:cs="Arial"/>
                <w:color w:val="2F5496"/>
                <w:sz w:val="22"/>
                <w:szCs w:val="22"/>
              </w:rPr>
              <w:t>(s)</w:t>
            </w:r>
            <w:r w:rsidR="0072626B" w:rsidRPr="009144FA">
              <w:rPr>
                <w:rFonts w:ascii="Arial" w:hAnsi="Arial" w:cs="Arial"/>
                <w:color w:val="2F5496"/>
                <w:sz w:val="22"/>
                <w:szCs w:val="22"/>
              </w:rPr>
              <w:t>c</w:t>
            </w:r>
            <w:r w:rsidRPr="009144FA">
              <w:rPr>
                <w:rFonts w:ascii="Arial" w:hAnsi="Arial" w:cs="Arial"/>
                <w:color w:val="2F5496"/>
                <w:sz w:val="22"/>
                <w:szCs w:val="22"/>
              </w:rPr>
              <w:t>onsultation concluded</w:t>
            </w:r>
          </w:p>
        </w:tc>
        <w:tc>
          <w:tcPr>
            <w:tcW w:w="2425" w:type="dxa"/>
            <w:gridSpan w:val="2"/>
            <w:tcBorders>
              <w:bottom w:val="single" w:sz="4" w:space="0" w:color="auto"/>
            </w:tcBorders>
            <w:shd w:val="clear" w:color="auto" w:fill="auto"/>
          </w:tcPr>
          <w:p w14:paraId="57DB2018" w14:textId="77777777" w:rsidR="009105C4" w:rsidRDefault="00EB2CF6" w:rsidP="009105C4">
            <w:pPr>
              <w:rPr>
                <w:rFonts w:ascii="Arial" w:hAnsi="Arial" w:cs="Arial"/>
                <w:color w:val="2F5496"/>
                <w:sz w:val="22"/>
                <w:szCs w:val="22"/>
              </w:rPr>
            </w:pPr>
            <w:r w:rsidRPr="00AE2A22">
              <w:rPr>
                <w:rFonts w:ascii="Arial" w:hAnsi="Arial" w:cs="Arial"/>
                <w:color w:val="2F5496"/>
                <w:sz w:val="22"/>
                <w:szCs w:val="22"/>
              </w:rPr>
              <w:t>2</w:t>
            </w:r>
            <w:r w:rsidR="008D0358" w:rsidRPr="00AE2A22">
              <w:rPr>
                <w:rFonts w:ascii="Arial" w:hAnsi="Arial" w:cs="Arial"/>
                <w:color w:val="2F5496"/>
                <w:sz w:val="22"/>
                <w:szCs w:val="22"/>
              </w:rPr>
              <w:t>5</w:t>
            </w:r>
            <w:r w:rsidR="009E3BD4" w:rsidRPr="00AE2A22">
              <w:rPr>
                <w:rFonts w:ascii="Arial" w:hAnsi="Arial" w:cs="Arial"/>
                <w:color w:val="2F5496"/>
                <w:sz w:val="22"/>
                <w:szCs w:val="22"/>
              </w:rPr>
              <w:t xml:space="preserve"> </w:t>
            </w:r>
            <w:r w:rsidR="008D0358" w:rsidRPr="00AE2A22">
              <w:rPr>
                <w:rFonts w:ascii="Arial" w:hAnsi="Arial" w:cs="Arial"/>
                <w:color w:val="2F5496"/>
                <w:sz w:val="22"/>
                <w:szCs w:val="22"/>
              </w:rPr>
              <w:t>July</w:t>
            </w:r>
            <w:r w:rsidR="009E3BD4" w:rsidRPr="00AE2A22">
              <w:rPr>
                <w:rFonts w:ascii="Arial" w:hAnsi="Arial" w:cs="Arial"/>
                <w:color w:val="2F5496"/>
                <w:sz w:val="22"/>
                <w:szCs w:val="22"/>
              </w:rPr>
              <w:t xml:space="preserve"> 201</w:t>
            </w:r>
            <w:r w:rsidRPr="00AE2A22">
              <w:rPr>
                <w:rFonts w:ascii="Arial" w:hAnsi="Arial" w:cs="Arial"/>
                <w:color w:val="2F5496"/>
                <w:sz w:val="22"/>
                <w:szCs w:val="22"/>
              </w:rPr>
              <w:t>8</w:t>
            </w:r>
          </w:p>
          <w:p w14:paraId="0C6B2D9C" w14:textId="77777777" w:rsidR="00947146" w:rsidRDefault="00947146" w:rsidP="009105C4">
            <w:pPr>
              <w:rPr>
                <w:rFonts w:ascii="Arial" w:hAnsi="Arial" w:cs="Arial"/>
                <w:color w:val="2F5496"/>
                <w:sz w:val="22"/>
                <w:szCs w:val="22"/>
              </w:rPr>
            </w:pPr>
          </w:p>
          <w:p w14:paraId="06C17AF0" w14:textId="77777777" w:rsidR="00947146" w:rsidRPr="009144FA" w:rsidRDefault="00947146" w:rsidP="009105C4">
            <w:pPr>
              <w:rPr>
                <w:rFonts w:ascii="Arial" w:hAnsi="Arial" w:cs="Arial"/>
                <w:color w:val="2F5496"/>
                <w:sz w:val="22"/>
                <w:szCs w:val="22"/>
              </w:rPr>
            </w:pPr>
          </w:p>
        </w:tc>
      </w:tr>
      <w:tr w:rsidR="0072626B" w:rsidRPr="009144FA" w14:paraId="0283809F" w14:textId="77777777" w:rsidTr="00663146">
        <w:trPr>
          <w:trHeight w:val="762"/>
        </w:trPr>
        <w:tc>
          <w:tcPr>
            <w:tcW w:w="2466" w:type="dxa"/>
            <w:shd w:val="clear" w:color="auto" w:fill="auto"/>
          </w:tcPr>
          <w:p w14:paraId="613E6997" w14:textId="77777777" w:rsidR="0072626B" w:rsidRPr="009144FA" w:rsidRDefault="0072626B" w:rsidP="0072626B">
            <w:pPr>
              <w:rPr>
                <w:rFonts w:ascii="Arial" w:hAnsi="Arial" w:cs="Arial"/>
                <w:color w:val="2F5496"/>
                <w:sz w:val="22"/>
                <w:szCs w:val="22"/>
              </w:rPr>
            </w:pPr>
            <w:r w:rsidRPr="009144FA">
              <w:rPr>
                <w:rFonts w:ascii="Arial" w:hAnsi="Arial" w:cs="Arial"/>
                <w:color w:val="2F5496"/>
                <w:sz w:val="22"/>
                <w:szCs w:val="22"/>
              </w:rPr>
              <w:t>Short Description</w:t>
            </w:r>
            <w:r w:rsidR="00D61D0B" w:rsidRPr="009144FA">
              <w:rPr>
                <w:rFonts w:ascii="Arial" w:hAnsi="Arial" w:cs="Arial"/>
                <w:color w:val="2F5496"/>
                <w:sz w:val="22"/>
                <w:szCs w:val="22"/>
              </w:rPr>
              <w:t xml:space="preserve"> of change(s)</w:t>
            </w:r>
          </w:p>
        </w:tc>
        <w:tc>
          <w:tcPr>
            <w:tcW w:w="7177" w:type="dxa"/>
            <w:gridSpan w:val="4"/>
            <w:shd w:val="clear" w:color="auto" w:fill="auto"/>
          </w:tcPr>
          <w:p w14:paraId="3265B2A7" w14:textId="77777777" w:rsidR="006067FF" w:rsidRPr="009144FA" w:rsidRDefault="008D0358" w:rsidP="0072626B">
            <w:pPr>
              <w:rPr>
                <w:rFonts w:ascii="Arial" w:hAnsi="Arial" w:cs="Arial"/>
                <w:color w:val="2F5496"/>
                <w:sz w:val="22"/>
                <w:szCs w:val="22"/>
              </w:rPr>
            </w:pPr>
            <w:r w:rsidRPr="009144FA">
              <w:rPr>
                <w:rFonts w:ascii="Arial" w:hAnsi="Arial" w:cs="Arial"/>
                <w:color w:val="2F5496"/>
                <w:sz w:val="22"/>
                <w:szCs w:val="22"/>
              </w:rPr>
              <w:t xml:space="preserve">Amend </w:t>
            </w:r>
            <w:r>
              <w:rPr>
                <w:rFonts w:ascii="Arial" w:hAnsi="Arial" w:cs="Arial"/>
                <w:color w:val="2F5496"/>
                <w:sz w:val="22"/>
                <w:szCs w:val="22"/>
              </w:rPr>
              <w:t xml:space="preserve">the </w:t>
            </w:r>
            <w:r w:rsidR="00F943BB">
              <w:rPr>
                <w:rFonts w:ascii="Arial" w:hAnsi="Arial" w:cs="Arial"/>
                <w:color w:val="2F5496"/>
                <w:sz w:val="22"/>
                <w:szCs w:val="22"/>
              </w:rPr>
              <w:t>variable fee for trades in Spread Products specified in the</w:t>
            </w:r>
            <w:r w:rsidR="00F943BB" w:rsidRPr="009144FA">
              <w:rPr>
                <w:rFonts w:ascii="Arial" w:hAnsi="Arial" w:cs="Arial"/>
                <w:color w:val="2F5496"/>
                <w:sz w:val="22"/>
                <w:szCs w:val="22"/>
              </w:rPr>
              <w:t xml:space="preserve"> </w:t>
            </w:r>
            <w:r w:rsidRPr="009144FA">
              <w:rPr>
                <w:rFonts w:ascii="Arial" w:hAnsi="Arial" w:cs="Arial"/>
                <w:color w:val="2F5496"/>
                <w:sz w:val="22"/>
                <w:szCs w:val="22"/>
              </w:rPr>
              <w:t>G</w:t>
            </w:r>
            <w:r>
              <w:rPr>
                <w:rFonts w:ascii="Arial" w:hAnsi="Arial" w:cs="Arial"/>
                <w:color w:val="2F5496"/>
                <w:sz w:val="22"/>
                <w:szCs w:val="22"/>
              </w:rPr>
              <w:t xml:space="preserve">as </w:t>
            </w:r>
            <w:r w:rsidRPr="009144FA">
              <w:rPr>
                <w:rFonts w:ascii="Arial" w:hAnsi="Arial" w:cs="Arial"/>
                <w:color w:val="2F5496"/>
                <w:sz w:val="22"/>
                <w:szCs w:val="22"/>
              </w:rPr>
              <w:t>S</w:t>
            </w:r>
            <w:r>
              <w:rPr>
                <w:rFonts w:ascii="Arial" w:hAnsi="Arial" w:cs="Arial"/>
                <w:color w:val="2F5496"/>
                <w:sz w:val="22"/>
                <w:szCs w:val="22"/>
              </w:rPr>
              <w:t xml:space="preserve">upply </w:t>
            </w:r>
            <w:r w:rsidRPr="009144FA">
              <w:rPr>
                <w:rFonts w:ascii="Arial" w:hAnsi="Arial" w:cs="Arial"/>
                <w:color w:val="2F5496"/>
                <w:sz w:val="22"/>
                <w:szCs w:val="22"/>
              </w:rPr>
              <w:t>H</w:t>
            </w:r>
            <w:r>
              <w:rPr>
                <w:rFonts w:ascii="Arial" w:hAnsi="Arial" w:cs="Arial"/>
                <w:color w:val="2F5496"/>
                <w:sz w:val="22"/>
                <w:szCs w:val="22"/>
              </w:rPr>
              <w:t>ub</w:t>
            </w:r>
            <w:r w:rsidRPr="009144FA">
              <w:rPr>
                <w:rFonts w:ascii="Arial" w:hAnsi="Arial" w:cs="Arial"/>
                <w:color w:val="2F5496"/>
                <w:sz w:val="22"/>
                <w:szCs w:val="22"/>
              </w:rPr>
              <w:t xml:space="preserve"> </w:t>
            </w:r>
            <w:r>
              <w:rPr>
                <w:rFonts w:ascii="Arial" w:hAnsi="Arial" w:cs="Arial"/>
                <w:color w:val="2F5496"/>
                <w:sz w:val="22"/>
                <w:szCs w:val="22"/>
              </w:rPr>
              <w:t xml:space="preserve">- </w:t>
            </w:r>
            <w:r w:rsidRPr="009144FA">
              <w:rPr>
                <w:rFonts w:ascii="Arial" w:hAnsi="Arial" w:cs="Arial"/>
                <w:color w:val="2F5496"/>
                <w:sz w:val="22"/>
                <w:szCs w:val="22"/>
              </w:rPr>
              <w:t>Excha</w:t>
            </w:r>
            <w:r>
              <w:rPr>
                <w:rFonts w:ascii="Arial" w:hAnsi="Arial" w:cs="Arial"/>
                <w:color w:val="2F5496"/>
                <w:sz w:val="22"/>
                <w:szCs w:val="22"/>
              </w:rPr>
              <w:t xml:space="preserve">nge Fees </w:t>
            </w:r>
            <w:r w:rsidR="00F943BB">
              <w:rPr>
                <w:rFonts w:ascii="Arial" w:hAnsi="Arial" w:cs="Arial"/>
                <w:color w:val="2F5496"/>
                <w:sz w:val="22"/>
                <w:szCs w:val="22"/>
              </w:rPr>
              <w:t>methodology.</w:t>
            </w:r>
          </w:p>
        </w:tc>
      </w:tr>
      <w:tr w:rsidR="0072626B" w:rsidRPr="009144FA" w14:paraId="4D2622D2" w14:textId="77777777" w:rsidTr="00663146">
        <w:trPr>
          <w:trHeight w:val="1760"/>
        </w:trPr>
        <w:tc>
          <w:tcPr>
            <w:tcW w:w="2466" w:type="dxa"/>
            <w:shd w:val="clear" w:color="auto" w:fill="auto"/>
          </w:tcPr>
          <w:p w14:paraId="09E9FFF9" w14:textId="77777777" w:rsidR="0072626B" w:rsidRPr="009144FA" w:rsidRDefault="0072626B" w:rsidP="009105C4">
            <w:pPr>
              <w:rPr>
                <w:rFonts w:ascii="Arial" w:hAnsi="Arial" w:cs="Arial"/>
                <w:color w:val="2F5496"/>
                <w:sz w:val="22"/>
                <w:szCs w:val="22"/>
              </w:rPr>
            </w:pPr>
            <w:r w:rsidRPr="009144FA">
              <w:rPr>
                <w:rFonts w:ascii="Arial" w:hAnsi="Arial" w:cs="Arial"/>
                <w:color w:val="2F5496"/>
                <w:sz w:val="22"/>
                <w:szCs w:val="22"/>
              </w:rPr>
              <w:t>Procedure</w:t>
            </w:r>
            <w:r w:rsidR="00D61D0B" w:rsidRPr="009144FA">
              <w:rPr>
                <w:rFonts w:ascii="Arial" w:hAnsi="Arial" w:cs="Arial"/>
                <w:color w:val="2F5496"/>
                <w:sz w:val="22"/>
                <w:szCs w:val="22"/>
              </w:rPr>
              <w:t>(s)</w:t>
            </w:r>
            <w:r w:rsidRPr="009144FA">
              <w:rPr>
                <w:rFonts w:ascii="Arial" w:hAnsi="Arial" w:cs="Arial"/>
                <w:color w:val="2F5496"/>
                <w:sz w:val="22"/>
                <w:szCs w:val="22"/>
              </w:rPr>
              <w:t xml:space="preserve"> or Documentation impacted</w:t>
            </w:r>
          </w:p>
        </w:tc>
        <w:tc>
          <w:tcPr>
            <w:tcW w:w="7177" w:type="dxa"/>
            <w:gridSpan w:val="4"/>
            <w:shd w:val="clear" w:color="auto" w:fill="auto"/>
          </w:tcPr>
          <w:p w14:paraId="710DAD60" w14:textId="77777777" w:rsidR="00F943BB" w:rsidRDefault="00671913" w:rsidP="00470E61">
            <w:pPr>
              <w:rPr>
                <w:rFonts w:ascii="Arial" w:hAnsi="Arial" w:cs="Arial"/>
                <w:color w:val="2F5496"/>
                <w:sz w:val="22"/>
                <w:szCs w:val="22"/>
              </w:rPr>
            </w:pPr>
            <w:r w:rsidRPr="009144FA">
              <w:rPr>
                <w:rFonts w:ascii="Arial" w:hAnsi="Arial" w:cs="Arial"/>
                <w:color w:val="2F5496"/>
                <w:sz w:val="22"/>
                <w:szCs w:val="22"/>
              </w:rPr>
              <w:t>G</w:t>
            </w:r>
            <w:r w:rsidR="008D0358">
              <w:rPr>
                <w:rFonts w:ascii="Arial" w:hAnsi="Arial" w:cs="Arial"/>
                <w:color w:val="2F5496"/>
                <w:sz w:val="22"/>
                <w:szCs w:val="22"/>
              </w:rPr>
              <w:t xml:space="preserve">as </w:t>
            </w:r>
            <w:r w:rsidRPr="009144FA">
              <w:rPr>
                <w:rFonts w:ascii="Arial" w:hAnsi="Arial" w:cs="Arial"/>
                <w:color w:val="2F5496"/>
                <w:sz w:val="22"/>
                <w:szCs w:val="22"/>
              </w:rPr>
              <w:t>S</w:t>
            </w:r>
            <w:r w:rsidR="008D0358">
              <w:rPr>
                <w:rFonts w:ascii="Arial" w:hAnsi="Arial" w:cs="Arial"/>
                <w:color w:val="2F5496"/>
                <w:sz w:val="22"/>
                <w:szCs w:val="22"/>
              </w:rPr>
              <w:t xml:space="preserve">upply </w:t>
            </w:r>
            <w:r w:rsidRPr="009144FA">
              <w:rPr>
                <w:rFonts w:ascii="Arial" w:hAnsi="Arial" w:cs="Arial"/>
                <w:color w:val="2F5496"/>
                <w:sz w:val="22"/>
                <w:szCs w:val="22"/>
              </w:rPr>
              <w:t>H</w:t>
            </w:r>
            <w:r w:rsidR="008D0358">
              <w:rPr>
                <w:rFonts w:ascii="Arial" w:hAnsi="Arial" w:cs="Arial"/>
                <w:color w:val="2F5496"/>
                <w:sz w:val="22"/>
                <w:szCs w:val="22"/>
              </w:rPr>
              <w:t>ub -</w:t>
            </w:r>
            <w:r w:rsidRPr="009144FA">
              <w:rPr>
                <w:rFonts w:ascii="Arial" w:hAnsi="Arial" w:cs="Arial"/>
                <w:color w:val="2F5496"/>
                <w:sz w:val="22"/>
                <w:szCs w:val="22"/>
              </w:rPr>
              <w:t xml:space="preserve"> Exchange Fees</w:t>
            </w:r>
            <w:r w:rsidR="008D0358">
              <w:rPr>
                <w:rFonts w:ascii="Arial" w:hAnsi="Arial" w:cs="Arial"/>
                <w:color w:val="2F5496"/>
                <w:sz w:val="22"/>
                <w:szCs w:val="22"/>
              </w:rPr>
              <w:t xml:space="preserve">. </w:t>
            </w:r>
          </w:p>
          <w:p w14:paraId="34C13C5E" w14:textId="77777777" w:rsidR="00DC71EC" w:rsidRPr="009144FA" w:rsidRDefault="008D0358" w:rsidP="00470E61">
            <w:pPr>
              <w:rPr>
                <w:rFonts w:ascii="Arial" w:hAnsi="Arial" w:cs="Arial"/>
                <w:color w:val="2F5496"/>
                <w:sz w:val="22"/>
                <w:szCs w:val="22"/>
              </w:rPr>
            </w:pPr>
            <w:r>
              <w:rPr>
                <w:rFonts w:ascii="Arial" w:hAnsi="Arial" w:cs="Arial"/>
                <w:color w:val="2F5496"/>
                <w:sz w:val="22"/>
                <w:szCs w:val="22"/>
              </w:rPr>
              <w:t>A</w:t>
            </w:r>
            <w:r w:rsidR="002A3ABA">
              <w:rPr>
                <w:rFonts w:ascii="Arial" w:hAnsi="Arial" w:cs="Arial"/>
                <w:color w:val="2F5496"/>
                <w:sz w:val="22"/>
                <w:szCs w:val="22"/>
              </w:rPr>
              <w:t xml:space="preserve">mend the </w:t>
            </w:r>
            <w:r>
              <w:rPr>
                <w:rFonts w:ascii="Arial" w:hAnsi="Arial" w:cs="Arial"/>
                <w:color w:val="2F5496"/>
                <w:sz w:val="22"/>
                <w:szCs w:val="22"/>
              </w:rPr>
              <w:t xml:space="preserve">variable </w:t>
            </w:r>
            <w:r w:rsidR="00902E40">
              <w:rPr>
                <w:rFonts w:ascii="Arial" w:hAnsi="Arial" w:cs="Arial"/>
                <w:color w:val="2F5496"/>
                <w:sz w:val="22"/>
                <w:szCs w:val="22"/>
              </w:rPr>
              <w:t xml:space="preserve">fee for trades in </w:t>
            </w:r>
            <w:r w:rsidR="0097269E">
              <w:rPr>
                <w:rFonts w:ascii="Arial" w:hAnsi="Arial" w:cs="Arial"/>
                <w:color w:val="2F5496"/>
                <w:sz w:val="22"/>
                <w:szCs w:val="22"/>
              </w:rPr>
              <w:t xml:space="preserve">Spread </w:t>
            </w:r>
            <w:r w:rsidR="00902E40">
              <w:rPr>
                <w:rFonts w:ascii="Arial" w:hAnsi="Arial" w:cs="Arial"/>
                <w:color w:val="2F5496"/>
                <w:sz w:val="22"/>
                <w:szCs w:val="22"/>
              </w:rPr>
              <w:t>Products.</w:t>
            </w:r>
          </w:p>
          <w:p w14:paraId="7435C07B" w14:textId="77777777" w:rsidR="000420B4" w:rsidRPr="009144FA" w:rsidRDefault="000420B4" w:rsidP="00470E61">
            <w:pPr>
              <w:rPr>
                <w:rFonts w:ascii="Arial" w:hAnsi="Arial" w:cs="Arial"/>
                <w:color w:val="2F5496"/>
                <w:sz w:val="22"/>
                <w:szCs w:val="22"/>
              </w:rPr>
            </w:pPr>
            <w:r>
              <w:rPr>
                <w:rFonts w:ascii="Arial" w:hAnsi="Arial" w:cs="Arial"/>
                <w:color w:val="2F5496"/>
                <w:sz w:val="22"/>
                <w:szCs w:val="22"/>
              </w:rPr>
              <w:t xml:space="preserve"> </w:t>
            </w:r>
          </w:p>
        </w:tc>
      </w:tr>
      <w:tr w:rsidR="0072626B" w:rsidRPr="009144FA" w14:paraId="3F34E12C" w14:textId="77777777" w:rsidTr="00663146">
        <w:trPr>
          <w:trHeight w:val="1760"/>
        </w:trPr>
        <w:tc>
          <w:tcPr>
            <w:tcW w:w="2466" w:type="dxa"/>
            <w:shd w:val="clear" w:color="auto" w:fill="auto"/>
          </w:tcPr>
          <w:p w14:paraId="4B12C11C" w14:textId="77777777" w:rsidR="0072626B" w:rsidRPr="009144FA" w:rsidRDefault="0072626B" w:rsidP="009105C4">
            <w:pPr>
              <w:rPr>
                <w:rFonts w:ascii="Arial" w:hAnsi="Arial" w:cs="Arial"/>
                <w:color w:val="2F5496"/>
                <w:sz w:val="22"/>
                <w:szCs w:val="22"/>
              </w:rPr>
            </w:pPr>
            <w:r w:rsidRPr="009144FA">
              <w:rPr>
                <w:rFonts w:ascii="Arial" w:hAnsi="Arial" w:cs="Arial"/>
                <w:color w:val="2F5496"/>
                <w:sz w:val="22"/>
                <w:szCs w:val="22"/>
              </w:rPr>
              <w:t>Summary of the change</w:t>
            </w:r>
            <w:r w:rsidR="00D61D0B" w:rsidRPr="009144FA">
              <w:rPr>
                <w:rFonts w:ascii="Arial" w:hAnsi="Arial" w:cs="Arial"/>
                <w:color w:val="2F5496"/>
                <w:sz w:val="22"/>
                <w:szCs w:val="22"/>
              </w:rPr>
              <w:t>(</w:t>
            </w:r>
            <w:r w:rsidRPr="009144FA">
              <w:rPr>
                <w:rFonts w:ascii="Arial" w:hAnsi="Arial" w:cs="Arial"/>
                <w:color w:val="2F5496"/>
                <w:sz w:val="22"/>
                <w:szCs w:val="22"/>
              </w:rPr>
              <w:t>s</w:t>
            </w:r>
            <w:r w:rsidR="00D61D0B" w:rsidRPr="009144FA">
              <w:rPr>
                <w:rFonts w:ascii="Arial" w:hAnsi="Arial" w:cs="Arial"/>
                <w:color w:val="2F5496"/>
                <w:sz w:val="22"/>
                <w:szCs w:val="22"/>
              </w:rPr>
              <w:t>)</w:t>
            </w:r>
          </w:p>
        </w:tc>
        <w:tc>
          <w:tcPr>
            <w:tcW w:w="7177" w:type="dxa"/>
            <w:gridSpan w:val="4"/>
            <w:shd w:val="clear" w:color="auto" w:fill="auto"/>
          </w:tcPr>
          <w:p w14:paraId="29871B73" w14:textId="77777777" w:rsidR="0072626B" w:rsidRPr="009144FA" w:rsidRDefault="00790575" w:rsidP="003F7BDD">
            <w:pPr>
              <w:rPr>
                <w:rFonts w:ascii="Arial" w:hAnsi="Arial" w:cs="Arial"/>
                <w:color w:val="2F5496"/>
                <w:sz w:val="22"/>
                <w:szCs w:val="22"/>
              </w:rPr>
            </w:pPr>
            <w:r w:rsidRPr="009144FA">
              <w:rPr>
                <w:rFonts w:ascii="Arial" w:hAnsi="Arial" w:cs="Arial"/>
                <w:color w:val="2F5496"/>
                <w:sz w:val="22"/>
                <w:szCs w:val="22"/>
              </w:rPr>
              <w:t xml:space="preserve">Amend </w:t>
            </w:r>
            <w:r w:rsidR="008D0358">
              <w:rPr>
                <w:rFonts w:ascii="Arial" w:hAnsi="Arial" w:cs="Arial"/>
                <w:color w:val="2F5496"/>
                <w:sz w:val="22"/>
                <w:szCs w:val="22"/>
              </w:rPr>
              <w:t xml:space="preserve">the variable </w:t>
            </w:r>
            <w:r w:rsidR="00902E40">
              <w:rPr>
                <w:rFonts w:ascii="Arial" w:hAnsi="Arial" w:cs="Arial"/>
                <w:color w:val="2F5496"/>
                <w:sz w:val="22"/>
                <w:szCs w:val="22"/>
              </w:rPr>
              <w:t>transaction fee so that it is payable on the volume of orders matched in a Spread Product</w:t>
            </w:r>
            <w:r w:rsidR="00CC7228">
              <w:rPr>
                <w:rFonts w:ascii="Arial" w:hAnsi="Arial" w:cs="Arial"/>
                <w:color w:val="2F5496"/>
                <w:sz w:val="22"/>
                <w:szCs w:val="22"/>
              </w:rPr>
              <w:t>.</w:t>
            </w:r>
            <w:r w:rsidR="00902E40">
              <w:rPr>
                <w:rFonts w:ascii="Arial" w:hAnsi="Arial" w:cs="Arial"/>
                <w:color w:val="2F5496"/>
                <w:sz w:val="22"/>
                <w:szCs w:val="22"/>
              </w:rPr>
              <w:t xml:space="preserve"> </w:t>
            </w:r>
            <w:r w:rsidR="003F7BDD">
              <w:rPr>
                <w:rFonts w:ascii="Arial" w:hAnsi="Arial" w:cs="Arial"/>
                <w:color w:val="2F5496"/>
                <w:sz w:val="22"/>
                <w:szCs w:val="22"/>
              </w:rPr>
              <w:t xml:space="preserve"> </w:t>
            </w:r>
          </w:p>
        </w:tc>
      </w:tr>
      <w:tr w:rsidR="009105C4" w:rsidRPr="009144FA" w14:paraId="383B9D95" w14:textId="77777777" w:rsidTr="00663146">
        <w:trPr>
          <w:trHeight w:val="454"/>
        </w:trPr>
        <w:tc>
          <w:tcPr>
            <w:tcW w:w="2466" w:type="dxa"/>
            <w:shd w:val="clear" w:color="auto" w:fill="auto"/>
          </w:tcPr>
          <w:p w14:paraId="6AAF1904"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I&amp;IR Prepared By</w:t>
            </w:r>
          </w:p>
        </w:tc>
        <w:tc>
          <w:tcPr>
            <w:tcW w:w="2320" w:type="dxa"/>
            <w:shd w:val="clear" w:color="auto" w:fill="auto"/>
          </w:tcPr>
          <w:p w14:paraId="5A5FABF5" w14:textId="77777777" w:rsidR="009105C4" w:rsidRPr="009144FA" w:rsidRDefault="0097269E" w:rsidP="009105C4">
            <w:pPr>
              <w:rPr>
                <w:rFonts w:ascii="Arial" w:hAnsi="Arial" w:cs="Arial"/>
                <w:color w:val="2F5496"/>
                <w:sz w:val="22"/>
                <w:szCs w:val="22"/>
              </w:rPr>
            </w:pPr>
            <w:r>
              <w:rPr>
                <w:rFonts w:ascii="Arial" w:hAnsi="Arial" w:cs="Arial"/>
                <w:color w:val="2F5496"/>
                <w:sz w:val="22"/>
                <w:szCs w:val="22"/>
              </w:rPr>
              <w:t>Mark Anderson</w:t>
            </w:r>
          </w:p>
        </w:tc>
        <w:tc>
          <w:tcPr>
            <w:tcW w:w="2546" w:type="dxa"/>
            <w:gridSpan w:val="2"/>
            <w:shd w:val="clear" w:color="auto" w:fill="auto"/>
          </w:tcPr>
          <w:p w14:paraId="2354B95C"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Approved By</w:t>
            </w:r>
          </w:p>
        </w:tc>
        <w:tc>
          <w:tcPr>
            <w:tcW w:w="2311" w:type="dxa"/>
            <w:shd w:val="clear" w:color="auto" w:fill="auto"/>
          </w:tcPr>
          <w:p w14:paraId="0457D2B8" w14:textId="77777777" w:rsidR="009105C4" w:rsidRPr="009144FA" w:rsidRDefault="002D377B" w:rsidP="009105C4">
            <w:pPr>
              <w:rPr>
                <w:rFonts w:ascii="Arial" w:hAnsi="Arial" w:cs="Arial"/>
                <w:color w:val="2F5496"/>
                <w:sz w:val="22"/>
                <w:szCs w:val="22"/>
              </w:rPr>
            </w:pPr>
            <w:r w:rsidRPr="009144FA">
              <w:rPr>
                <w:rFonts w:ascii="Arial" w:hAnsi="Arial" w:cs="Arial"/>
                <w:color w:val="2F5496"/>
                <w:sz w:val="22"/>
                <w:szCs w:val="22"/>
              </w:rPr>
              <w:t>Peter Geers</w:t>
            </w:r>
          </w:p>
        </w:tc>
      </w:tr>
      <w:tr w:rsidR="009105C4" w:rsidRPr="009144FA" w14:paraId="22EFEB3B" w14:textId="77777777" w:rsidTr="00663146">
        <w:tc>
          <w:tcPr>
            <w:tcW w:w="2466" w:type="dxa"/>
            <w:shd w:val="clear" w:color="auto" w:fill="auto"/>
          </w:tcPr>
          <w:p w14:paraId="62193492" w14:textId="77777777" w:rsidR="009105C4" w:rsidRPr="009144FA" w:rsidRDefault="009105C4" w:rsidP="009105C4">
            <w:pPr>
              <w:rPr>
                <w:rFonts w:ascii="Arial" w:hAnsi="Arial" w:cs="Arial"/>
                <w:color w:val="2F5496"/>
                <w:sz w:val="22"/>
                <w:szCs w:val="22"/>
              </w:rPr>
            </w:pPr>
            <w:r w:rsidRPr="009144FA">
              <w:rPr>
                <w:rFonts w:ascii="Arial" w:hAnsi="Arial" w:cs="Arial"/>
                <w:color w:val="2F5496"/>
                <w:sz w:val="22"/>
                <w:szCs w:val="22"/>
              </w:rPr>
              <w:t>Date I&amp;IR published</w:t>
            </w:r>
          </w:p>
        </w:tc>
        <w:tc>
          <w:tcPr>
            <w:tcW w:w="2320" w:type="dxa"/>
            <w:tcBorders>
              <w:bottom w:val="single" w:sz="4" w:space="0" w:color="auto"/>
            </w:tcBorders>
            <w:shd w:val="clear" w:color="auto" w:fill="auto"/>
          </w:tcPr>
          <w:p w14:paraId="7C029DE7" w14:textId="152CFB80" w:rsidR="009105C4" w:rsidRPr="009144FA" w:rsidRDefault="00BB3664" w:rsidP="00557C26">
            <w:pPr>
              <w:rPr>
                <w:rFonts w:ascii="Arial" w:hAnsi="Arial" w:cs="Arial"/>
                <w:color w:val="2F5496"/>
                <w:sz w:val="22"/>
                <w:szCs w:val="22"/>
              </w:rPr>
            </w:pPr>
            <w:r>
              <w:rPr>
                <w:rFonts w:ascii="Arial" w:hAnsi="Arial" w:cs="Arial"/>
                <w:color w:val="2F5496"/>
                <w:sz w:val="22"/>
                <w:szCs w:val="22"/>
              </w:rPr>
              <w:t>20</w:t>
            </w:r>
            <w:r w:rsidR="009E3BD4" w:rsidRPr="00E56084">
              <w:rPr>
                <w:rFonts w:ascii="Arial" w:hAnsi="Arial" w:cs="Arial"/>
                <w:color w:val="2F5496"/>
                <w:sz w:val="22"/>
                <w:szCs w:val="22"/>
              </w:rPr>
              <w:t xml:space="preserve"> </w:t>
            </w:r>
            <w:r w:rsidR="00557C26" w:rsidRPr="00E56084">
              <w:rPr>
                <w:rFonts w:ascii="Arial" w:hAnsi="Arial" w:cs="Arial"/>
                <w:color w:val="2F5496"/>
                <w:sz w:val="22"/>
                <w:szCs w:val="22"/>
              </w:rPr>
              <w:t>August</w:t>
            </w:r>
            <w:r w:rsidR="009E3BD4" w:rsidRPr="00E56084">
              <w:rPr>
                <w:rFonts w:ascii="Arial" w:hAnsi="Arial" w:cs="Arial"/>
                <w:color w:val="2F5496"/>
                <w:sz w:val="22"/>
                <w:szCs w:val="22"/>
              </w:rPr>
              <w:t xml:space="preserve"> 201</w:t>
            </w:r>
            <w:r w:rsidR="0097269E" w:rsidRPr="00E56084">
              <w:rPr>
                <w:rFonts w:ascii="Arial" w:hAnsi="Arial" w:cs="Arial"/>
                <w:color w:val="2F5496"/>
                <w:sz w:val="22"/>
                <w:szCs w:val="22"/>
              </w:rPr>
              <w:t>8</w:t>
            </w:r>
          </w:p>
        </w:tc>
        <w:tc>
          <w:tcPr>
            <w:tcW w:w="2546" w:type="dxa"/>
            <w:gridSpan w:val="2"/>
            <w:tcBorders>
              <w:bottom w:val="single" w:sz="4" w:space="0" w:color="auto"/>
            </w:tcBorders>
            <w:shd w:val="clear" w:color="auto" w:fill="auto"/>
          </w:tcPr>
          <w:p w14:paraId="0B709118" w14:textId="77777777" w:rsidR="009105C4" w:rsidRPr="009144FA" w:rsidRDefault="00370CD3" w:rsidP="00370CD3">
            <w:pPr>
              <w:rPr>
                <w:rFonts w:ascii="Arial" w:hAnsi="Arial" w:cs="Arial"/>
                <w:color w:val="2F5496"/>
                <w:sz w:val="22"/>
                <w:szCs w:val="22"/>
              </w:rPr>
            </w:pPr>
            <w:r w:rsidRPr="009144FA">
              <w:rPr>
                <w:rFonts w:ascii="Arial" w:hAnsi="Arial" w:cs="Arial"/>
                <w:color w:val="2F5496"/>
                <w:sz w:val="22"/>
                <w:szCs w:val="22"/>
              </w:rPr>
              <w:t xml:space="preserve">Scheduled date for end of </w:t>
            </w:r>
            <w:proofErr w:type="gramStart"/>
            <w:r w:rsidRPr="009144FA">
              <w:rPr>
                <w:rFonts w:ascii="Arial" w:hAnsi="Arial" w:cs="Arial"/>
                <w:color w:val="2F5496"/>
                <w:sz w:val="22"/>
                <w:szCs w:val="22"/>
              </w:rPr>
              <w:t xml:space="preserve">consultation </w:t>
            </w:r>
            <w:r w:rsidR="009105C4" w:rsidRPr="009144FA">
              <w:rPr>
                <w:rFonts w:ascii="Arial" w:hAnsi="Arial" w:cs="Arial"/>
                <w:color w:val="2F5496"/>
                <w:sz w:val="22"/>
                <w:szCs w:val="22"/>
              </w:rPr>
              <w:t xml:space="preserve"> under</w:t>
            </w:r>
            <w:proofErr w:type="gramEnd"/>
            <w:r w:rsidR="009105C4" w:rsidRPr="009144FA">
              <w:rPr>
                <w:rFonts w:ascii="Arial" w:hAnsi="Arial" w:cs="Arial"/>
                <w:color w:val="2F5496"/>
                <w:sz w:val="22"/>
                <w:szCs w:val="22"/>
              </w:rPr>
              <w:t xml:space="preserve"> </w:t>
            </w:r>
            <w:r w:rsidR="006201E0" w:rsidRPr="009144FA">
              <w:rPr>
                <w:rFonts w:ascii="Arial" w:hAnsi="Arial" w:cs="Arial"/>
                <w:color w:val="2F5496"/>
                <w:sz w:val="22"/>
                <w:szCs w:val="22"/>
              </w:rPr>
              <w:t xml:space="preserve"> </w:t>
            </w:r>
            <w:r w:rsidRPr="009144FA">
              <w:rPr>
                <w:rFonts w:ascii="Arial" w:hAnsi="Arial" w:cs="Arial"/>
                <w:color w:val="2F5496"/>
                <w:sz w:val="22"/>
                <w:szCs w:val="22"/>
              </w:rPr>
              <w:t xml:space="preserve">EA </w:t>
            </w:r>
            <w:r w:rsidR="006201E0" w:rsidRPr="009144FA">
              <w:rPr>
                <w:rFonts w:ascii="Arial" w:hAnsi="Arial" w:cs="Arial"/>
                <w:color w:val="2F5496"/>
                <w:sz w:val="22"/>
                <w:szCs w:val="22"/>
              </w:rPr>
              <w:t>3.3</w:t>
            </w:r>
            <w:r w:rsidR="00893D71" w:rsidRPr="009144FA">
              <w:rPr>
                <w:rFonts w:ascii="Arial" w:hAnsi="Arial" w:cs="Arial"/>
                <w:color w:val="2F5496"/>
                <w:sz w:val="22"/>
                <w:szCs w:val="22"/>
              </w:rPr>
              <w:t>, 3.4 or 3.6</w:t>
            </w:r>
            <w:r w:rsidR="006201E0" w:rsidRPr="009144FA">
              <w:rPr>
                <w:rFonts w:ascii="Arial" w:hAnsi="Arial" w:cs="Arial"/>
                <w:color w:val="2F5496"/>
                <w:sz w:val="22"/>
                <w:szCs w:val="22"/>
              </w:rPr>
              <w:t xml:space="preserve"> </w:t>
            </w:r>
          </w:p>
        </w:tc>
        <w:tc>
          <w:tcPr>
            <w:tcW w:w="2311" w:type="dxa"/>
            <w:tcBorders>
              <w:bottom w:val="single" w:sz="4" w:space="0" w:color="auto"/>
            </w:tcBorders>
            <w:shd w:val="clear" w:color="auto" w:fill="auto"/>
          </w:tcPr>
          <w:p w14:paraId="787B0807" w14:textId="254976A5" w:rsidR="009105C4" w:rsidRPr="009144FA" w:rsidRDefault="00BB3664" w:rsidP="009105C4">
            <w:pPr>
              <w:rPr>
                <w:rFonts w:ascii="Arial" w:hAnsi="Arial" w:cs="Arial"/>
                <w:color w:val="2F5496"/>
                <w:sz w:val="22"/>
                <w:szCs w:val="22"/>
              </w:rPr>
            </w:pPr>
            <w:r>
              <w:rPr>
                <w:rFonts w:ascii="Arial" w:hAnsi="Arial" w:cs="Arial"/>
                <w:color w:val="2F5496"/>
                <w:sz w:val="22"/>
                <w:szCs w:val="22"/>
              </w:rPr>
              <w:t>17</w:t>
            </w:r>
            <w:r w:rsidR="00AE2A22" w:rsidRPr="00E56084">
              <w:rPr>
                <w:rFonts w:ascii="Arial" w:hAnsi="Arial" w:cs="Arial"/>
                <w:color w:val="2F5496"/>
                <w:sz w:val="22"/>
                <w:szCs w:val="22"/>
              </w:rPr>
              <w:t xml:space="preserve"> September 2018</w:t>
            </w:r>
          </w:p>
        </w:tc>
      </w:tr>
      <w:tr w:rsidR="009105C4" w:rsidRPr="009144FA" w14:paraId="06A37195" w14:textId="77777777" w:rsidTr="00663146">
        <w:tc>
          <w:tcPr>
            <w:tcW w:w="2466" w:type="dxa"/>
            <w:shd w:val="clear" w:color="auto" w:fill="auto"/>
          </w:tcPr>
          <w:p w14:paraId="6920057B" w14:textId="77777777" w:rsidR="009105C4" w:rsidRPr="009144FA" w:rsidRDefault="006A2495" w:rsidP="009105C4">
            <w:pPr>
              <w:rPr>
                <w:rFonts w:ascii="Arial" w:hAnsi="Arial" w:cs="Arial"/>
                <w:color w:val="2F5496"/>
                <w:sz w:val="22"/>
                <w:szCs w:val="22"/>
              </w:rPr>
            </w:pPr>
            <w:r w:rsidRPr="009144FA">
              <w:rPr>
                <w:rFonts w:ascii="Arial" w:hAnsi="Arial" w:cs="Arial"/>
                <w:color w:val="2F5496"/>
                <w:sz w:val="22"/>
                <w:szCs w:val="22"/>
              </w:rPr>
              <w:t xml:space="preserve">Email address for </w:t>
            </w:r>
            <w:r w:rsidR="009105C4" w:rsidRPr="009144FA">
              <w:rPr>
                <w:rFonts w:ascii="Arial" w:hAnsi="Arial" w:cs="Arial"/>
                <w:color w:val="2F5496"/>
                <w:sz w:val="22"/>
                <w:szCs w:val="22"/>
              </w:rPr>
              <w:t xml:space="preserve">responses </w:t>
            </w:r>
          </w:p>
        </w:tc>
        <w:tc>
          <w:tcPr>
            <w:tcW w:w="7177" w:type="dxa"/>
            <w:gridSpan w:val="4"/>
            <w:shd w:val="clear" w:color="auto" w:fill="auto"/>
          </w:tcPr>
          <w:p w14:paraId="0C7F31BA" w14:textId="77777777" w:rsidR="009105C4" w:rsidRPr="009144FA" w:rsidRDefault="00513DF1" w:rsidP="009105C4">
            <w:pPr>
              <w:rPr>
                <w:rFonts w:ascii="Arial" w:hAnsi="Arial" w:cs="Arial"/>
                <w:color w:val="2F5496"/>
                <w:sz w:val="22"/>
                <w:szCs w:val="22"/>
              </w:rPr>
            </w:pPr>
            <w:hyperlink r:id="rId15" w:history="1">
              <w:r w:rsidR="00812603" w:rsidRPr="00BD42F6">
                <w:rPr>
                  <w:rStyle w:val="Hyperlink"/>
                  <w:rFonts w:ascii="Arial" w:hAnsi="Arial" w:cs="Arial"/>
                  <w:sz w:val="22"/>
                  <w:szCs w:val="22"/>
                </w:rPr>
                <w:t>Hub_Reference@aemo.com.au</w:t>
              </w:r>
            </w:hyperlink>
          </w:p>
        </w:tc>
      </w:tr>
      <w:tr w:rsidR="009105C4" w:rsidRPr="009144FA" w14:paraId="580CCB48" w14:textId="77777777" w:rsidTr="00663146">
        <w:tc>
          <w:tcPr>
            <w:tcW w:w="2466" w:type="dxa"/>
            <w:shd w:val="clear" w:color="auto" w:fill="auto"/>
          </w:tcPr>
          <w:p w14:paraId="47491FC5" w14:textId="77777777" w:rsidR="009105C4" w:rsidRPr="009144FA" w:rsidRDefault="002D377B" w:rsidP="009105C4">
            <w:pPr>
              <w:rPr>
                <w:rFonts w:ascii="Arial" w:hAnsi="Arial" w:cs="Arial"/>
                <w:color w:val="2F5496"/>
                <w:sz w:val="22"/>
                <w:szCs w:val="22"/>
              </w:rPr>
            </w:pPr>
            <w:r w:rsidRPr="009144FA">
              <w:rPr>
                <w:rFonts w:ascii="Arial" w:hAnsi="Arial" w:cs="Arial"/>
                <w:color w:val="2F5496"/>
                <w:sz w:val="22"/>
                <w:szCs w:val="22"/>
              </w:rPr>
              <w:t>AEMO contact for enquiries</w:t>
            </w:r>
          </w:p>
        </w:tc>
        <w:tc>
          <w:tcPr>
            <w:tcW w:w="7177" w:type="dxa"/>
            <w:gridSpan w:val="4"/>
            <w:shd w:val="clear" w:color="auto" w:fill="auto"/>
          </w:tcPr>
          <w:p w14:paraId="5B549CB6" w14:textId="77777777" w:rsidR="009105C4" w:rsidRPr="009144FA" w:rsidRDefault="009E3BD4" w:rsidP="006A2495">
            <w:pPr>
              <w:rPr>
                <w:rFonts w:ascii="Arial" w:hAnsi="Arial" w:cs="Arial"/>
                <w:color w:val="2F5496"/>
                <w:sz w:val="22"/>
                <w:szCs w:val="22"/>
              </w:rPr>
            </w:pPr>
            <w:r>
              <w:rPr>
                <w:rFonts w:ascii="Arial" w:hAnsi="Arial" w:cs="Arial"/>
                <w:color w:val="2F5496"/>
                <w:sz w:val="22"/>
                <w:szCs w:val="22"/>
              </w:rPr>
              <w:t>Roy Kaplan – 03 9609 8331</w:t>
            </w:r>
            <w:r w:rsidR="006A2495" w:rsidRPr="009144FA">
              <w:rPr>
                <w:rFonts w:ascii="Arial" w:hAnsi="Arial" w:cs="Arial"/>
                <w:color w:val="2F5496"/>
                <w:sz w:val="20"/>
                <w:lang w:eastAsia="en-AU"/>
              </w:rPr>
              <w:t xml:space="preserve">   </w:t>
            </w:r>
          </w:p>
        </w:tc>
      </w:tr>
    </w:tbl>
    <w:p w14:paraId="7DDF68D6" w14:textId="77777777" w:rsidR="00451480" w:rsidRDefault="00451480">
      <w:pPr>
        <w:rPr>
          <w:color w:val="2F5496"/>
        </w:rPr>
      </w:pPr>
    </w:p>
    <w:p w14:paraId="7EC5D838" w14:textId="77777777" w:rsidR="0027510F" w:rsidRDefault="0027510F">
      <w:pPr>
        <w:rPr>
          <w:color w:val="2F5496"/>
        </w:rPr>
      </w:pPr>
    </w:p>
    <w:p w14:paraId="0704CD90" w14:textId="77777777" w:rsidR="0027510F" w:rsidRDefault="0027510F">
      <w:pPr>
        <w:rPr>
          <w:color w:val="2F5496"/>
        </w:rPr>
      </w:pPr>
    </w:p>
    <w:p w14:paraId="5E4ED278" w14:textId="77777777" w:rsidR="0027510F" w:rsidRDefault="0027510F">
      <w:pPr>
        <w:rPr>
          <w:color w:val="2F5496"/>
        </w:rPr>
      </w:pPr>
    </w:p>
    <w:p w14:paraId="10ED3889" w14:textId="77777777" w:rsidR="0027510F" w:rsidRDefault="0027510F">
      <w:pPr>
        <w:rPr>
          <w:color w:val="2F5496"/>
        </w:rPr>
      </w:pPr>
    </w:p>
    <w:p w14:paraId="779EABAB" w14:textId="77777777" w:rsidR="0027510F" w:rsidRDefault="0027510F">
      <w:pPr>
        <w:rPr>
          <w:color w:val="2F5496"/>
        </w:rPr>
      </w:pPr>
    </w:p>
    <w:p w14:paraId="1D2CBF67" w14:textId="77777777" w:rsidR="0027510F" w:rsidRPr="009144FA" w:rsidRDefault="0027510F">
      <w:pPr>
        <w:rPr>
          <w:color w:val="2F5496"/>
        </w:r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451480" w:rsidRPr="009144FA" w14:paraId="136A75EF" w14:textId="77777777" w:rsidTr="00663146">
        <w:trPr>
          <w:trHeight w:val="709"/>
        </w:trPr>
        <w:tc>
          <w:tcPr>
            <w:tcW w:w="9386" w:type="dxa"/>
            <w:shd w:val="clear" w:color="auto" w:fill="auto"/>
            <w:vAlign w:val="center"/>
          </w:tcPr>
          <w:p w14:paraId="58B784B2" w14:textId="77777777" w:rsidR="00451480" w:rsidRPr="009144FA" w:rsidRDefault="00451480" w:rsidP="00663146">
            <w:pPr>
              <w:pStyle w:val="BlockText"/>
              <w:tabs>
                <w:tab w:val="num" w:pos="1440"/>
              </w:tabs>
              <w:spacing w:after="0"/>
              <w:jc w:val="center"/>
              <w:rPr>
                <w:rFonts w:cs="Arial"/>
                <w:b/>
                <w:iCs/>
                <w:color w:val="2F5496"/>
                <w:sz w:val="22"/>
                <w:szCs w:val="22"/>
              </w:rPr>
            </w:pPr>
            <w:r w:rsidRPr="009144FA">
              <w:rPr>
                <w:rFonts w:cs="Arial"/>
                <w:b/>
                <w:iCs/>
                <w:color w:val="2F5496"/>
                <w:sz w:val="22"/>
                <w:szCs w:val="22"/>
              </w:rPr>
              <w:lastRenderedPageBreak/>
              <w:t>IMPACT &amp; IMPLEMENTATION REPORT – DETAILED REPORT SECTION</w:t>
            </w:r>
          </w:p>
        </w:tc>
      </w:tr>
    </w:tbl>
    <w:p w14:paraId="763B206C" w14:textId="77777777" w:rsidR="00F217C4" w:rsidRPr="009144FA" w:rsidRDefault="00F217C4">
      <w:pPr>
        <w:rPr>
          <w:color w:val="2F5496"/>
        </w:r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451480" w:rsidRPr="009144FA" w14:paraId="221A4BC1" w14:textId="77777777" w:rsidTr="00663146">
        <w:trPr>
          <w:trHeight w:val="402"/>
        </w:trPr>
        <w:tc>
          <w:tcPr>
            <w:tcW w:w="9386" w:type="dxa"/>
            <w:gridSpan w:val="2"/>
            <w:shd w:val="clear" w:color="auto" w:fill="auto"/>
            <w:vAlign w:val="center"/>
          </w:tcPr>
          <w:p w14:paraId="5557BDD4" w14:textId="77777777" w:rsidR="00451480" w:rsidRPr="009144FA" w:rsidRDefault="00451480" w:rsidP="00663146">
            <w:pPr>
              <w:pStyle w:val="BlockText"/>
              <w:tabs>
                <w:tab w:val="num" w:pos="1440"/>
              </w:tabs>
              <w:spacing w:after="0"/>
              <w:jc w:val="center"/>
              <w:rPr>
                <w:rFonts w:cs="Arial"/>
                <w:b/>
                <w:iCs/>
                <w:color w:val="2F5496"/>
                <w:sz w:val="22"/>
                <w:szCs w:val="22"/>
              </w:rPr>
            </w:pPr>
            <w:r w:rsidRPr="009144FA">
              <w:rPr>
                <w:rFonts w:cs="Arial"/>
                <w:b/>
                <w:iCs/>
                <w:color w:val="2F5496"/>
                <w:sz w:val="22"/>
                <w:szCs w:val="22"/>
              </w:rPr>
              <w:t>CRITICAL EXAMINATION OF PROPOSAL</w:t>
            </w:r>
          </w:p>
        </w:tc>
      </w:tr>
      <w:tr w:rsidR="00451480" w:rsidRPr="009144FA" w14:paraId="54D88D40" w14:textId="77777777" w:rsidTr="00663146">
        <w:trPr>
          <w:trHeight w:val="1535"/>
        </w:trPr>
        <w:tc>
          <w:tcPr>
            <w:tcW w:w="2759" w:type="dxa"/>
            <w:shd w:val="clear" w:color="auto" w:fill="auto"/>
          </w:tcPr>
          <w:p w14:paraId="65D8E781" w14:textId="77777777" w:rsidR="00451480" w:rsidRPr="009144FA" w:rsidRDefault="00451480"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 xml:space="preserve">1. Description of </w:t>
            </w:r>
            <w:r w:rsidR="0072626B" w:rsidRPr="009144FA">
              <w:rPr>
                <w:rFonts w:cs="Arial"/>
                <w:iCs/>
                <w:color w:val="2F5496"/>
                <w:sz w:val="22"/>
                <w:szCs w:val="22"/>
              </w:rPr>
              <w:t>change</w:t>
            </w:r>
            <w:r w:rsidR="00D61D0B" w:rsidRPr="009144FA">
              <w:rPr>
                <w:rFonts w:cs="Arial"/>
                <w:iCs/>
                <w:color w:val="2F5496"/>
                <w:sz w:val="22"/>
                <w:szCs w:val="22"/>
              </w:rPr>
              <w:t>(</w:t>
            </w:r>
            <w:r w:rsidR="0072626B" w:rsidRPr="009144FA">
              <w:rPr>
                <w:rFonts w:cs="Arial"/>
                <w:iCs/>
                <w:color w:val="2F5496"/>
                <w:sz w:val="22"/>
                <w:szCs w:val="22"/>
              </w:rPr>
              <w:t>s</w:t>
            </w:r>
            <w:r w:rsidR="00D61D0B" w:rsidRPr="009144FA">
              <w:rPr>
                <w:rFonts w:cs="Arial"/>
                <w:iCs/>
                <w:color w:val="2F5496"/>
                <w:sz w:val="22"/>
                <w:szCs w:val="22"/>
              </w:rPr>
              <w:t>)</w:t>
            </w:r>
            <w:r w:rsidR="0072626B" w:rsidRPr="009144FA">
              <w:rPr>
                <w:rFonts w:cs="Arial"/>
                <w:iCs/>
                <w:color w:val="2F5496"/>
                <w:sz w:val="22"/>
                <w:szCs w:val="22"/>
              </w:rPr>
              <w:t xml:space="preserve"> and reasons for change</w:t>
            </w:r>
            <w:r w:rsidR="00D61D0B" w:rsidRPr="009144FA">
              <w:rPr>
                <w:rFonts w:cs="Arial"/>
                <w:iCs/>
                <w:color w:val="2F5496"/>
                <w:sz w:val="22"/>
                <w:szCs w:val="22"/>
              </w:rPr>
              <w:t>(</w:t>
            </w:r>
            <w:r w:rsidR="0072626B" w:rsidRPr="009144FA">
              <w:rPr>
                <w:rFonts w:cs="Arial"/>
                <w:iCs/>
                <w:color w:val="2F5496"/>
                <w:sz w:val="22"/>
                <w:szCs w:val="22"/>
              </w:rPr>
              <w:t>s</w:t>
            </w:r>
            <w:r w:rsidR="00D61D0B" w:rsidRPr="009144FA">
              <w:rPr>
                <w:rFonts w:cs="Arial"/>
                <w:iCs/>
                <w:color w:val="2F5496"/>
                <w:sz w:val="22"/>
                <w:szCs w:val="22"/>
              </w:rPr>
              <w:t>)</w:t>
            </w:r>
          </w:p>
        </w:tc>
        <w:tc>
          <w:tcPr>
            <w:tcW w:w="6627" w:type="dxa"/>
            <w:shd w:val="clear" w:color="auto" w:fill="auto"/>
          </w:tcPr>
          <w:p w14:paraId="4D362923" w14:textId="77777777" w:rsidR="005003EA" w:rsidRDefault="005B1086" w:rsidP="00812603">
            <w:pPr>
              <w:pStyle w:val="BodyText"/>
              <w:rPr>
                <w:rFonts w:ascii="Arial" w:hAnsi="Arial" w:cs="Arial"/>
                <w:color w:val="2F5496"/>
                <w:sz w:val="22"/>
                <w:szCs w:val="22"/>
              </w:rPr>
            </w:pPr>
            <w:r>
              <w:rPr>
                <w:rFonts w:ascii="Arial" w:hAnsi="Arial" w:cs="Arial"/>
                <w:color w:val="2F5496"/>
                <w:sz w:val="22"/>
                <w:szCs w:val="22"/>
              </w:rPr>
              <w:t xml:space="preserve">Currently, GSH Trading participants are charged a variable fee on both legs </w:t>
            </w:r>
            <w:r w:rsidR="00902E40">
              <w:rPr>
                <w:rFonts w:ascii="Arial" w:hAnsi="Arial" w:cs="Arial"/>
                <w:color w:val="2F5496"/>
                <w:sz w:val="22"/>
                <w:szCs w:val="22"/>
              </w:rPr>
              <w:t xml:space="preserve">(base and premium product) </w:t>
            </w:r>
            <w:r>
              <w:rPr>
                <w:rFonts w:ascii="Arial" w:hAnsi="Arial" w:cs="Arial"/>
                <w:color w:val="2F5496"/>
                <w:sz w:val="22"/>
                <w:szCs w:val="22"/>
              </w:rPr>
              <w:t>of a spread trade, ranging from $0.03/GJ for a daily trade to $0.01/GJ for a monthly trade.</w:t>
            </w:r>
          </w:p>
          <w:p w14:paraId="31D5056C" w14:textId="77777777" w:rsidR="005B1086" w:rsidRDefault="005B1086" w:rsidP="00812603">
            <w:pPr>
              <w:pStyle w:val="BodyText"/>
              <w:rPr>
                <w:rFonts w:ascii="Arial" w:hAnsi="Arial" w:cs="Arial"/>
                <w:color w:val="2F5496"/>
                <w:sz w:val="22"/>
                <w:szCs w:val="22"/>
              </w:rPr>
            </w:pPr>
          </w:p>
          <w:p w14:paraId="543DD4AD" w14:textId="382AAEDA" w:rsidR="00A17103" w:rsidRDefault="005B1086" w:rsidP="00812603">
            <w:pPr>
              <w:pStyle w:val="BodyText"/>
              <w:rPr>
                <w:rFonts w:ascii="Arial" w:hAnsi="Arial" w:cs="Arial"/>
                <w:color w:val="2F5496"/>
                <w:sz w:val="22"/>
                <w:szCs w:val="22"/>
              </w:rPr>
            </w:pPr>
            <w:r>
              <w:rPr>
                <w:rFonts w:ascii="Arial" w:hAnsi="Arial" w:cs="Arial"/>
                <w:color w:val="2F5496"/>
                <w:sz w:val="22"/>
                <w:szCs w:val="22"/>
              </w:rPr>
              <w:t xml:space="preserve">AEMO </w:t>
            </w:r>
            <w:r w:rsidR="00A17103">
              <w:rPr>
                <w:rFonts w:ascii="Arial" w:hAnsi="Arial" w:cs="Arial"/>
                <w:color w:val="2F5496"/>
                <w:sz w:val="22"/>
                <w:szCs w:val="22"/>
              </w:rPr>
              <w:t>has received feedback that this doubling up of variable transaction fees can act as a deter</w:t>
            </w:r>
            <w:r w:rsidR="000D0ED8">
              <w:rPr>
                <w:rFonts w:ascii="Arial" w:hAnsi="Arial" w:cs="Arial"/>
                <w:color w:val="2F5496"/>
                <w:sz w:val="22"/>
                <w:szCs w:val="22"/>
              </w:rPr>
              <w:t>re</w:t>
            </w:r>
            <w:r w:rsidR="00A17103">
              <w:rPr>
                <w:rFonts w:ascii="Arial" w:hAnsi="Arial" w:cs="Arial"/>
                <w:color w:val="2F5496"/>
                <w:sz w:val="22"/>
                <w:szCs w:val="22"/>
              </w:rPr>
              <w:t xml:space="preserve">nt to trades in spread products. </w:t>
            </w:r>
          </w:p>
          <w:p w14:paraId="6314E5E2" w14:textId="77777777" w:rsidR="00A17103" w:rsidRDefault="00A17103" w:rsidP="00812603">
            <w:pPr>
              <w:pStyle w:val="BodyText"/>
              <w:rPr>
                <w:rFonts w:ascii="Arial" w:hAnsi="Arial" w:cs="Arial"/>
                <w:color w:val="2F5496"/>
                <w:sz w:val="22"/>
                <w:szCs w:val="22"/>
              </w:rPr>
            </w:pPr>
          </w:p>
          <w:p w14:paraId="33C404AA" w14:textId="77777777" w:rsidR="005B1086" w:rsidRDefault="00CC7228" w:rsidP="00812603">
            <w:pPr>
              <w:pStyle w:val="BodyText"/>
              <w:rPr>
                <w:rFonts w:ascii="Arial" w:hAnsi="Arial" w:cs="Arial"/>
                <w:color w:val="2F5496"/>
                <w:sz w:val="22"/>
                <w:szCs w:val="22"/>
              </w:rPr>
            </w:pPr>
            <w:r>
              <w:rPr>
                <w:rFonts w:ascii="Arial" w:hAnsi="Arial" w:cs="Arial"/>
                <w:color w:val="2F5496"/>
                <w:sz w:val="22"/>
                <w:szCs w:val="22"/>
              </w:rPr>
              <w:t>AEMO</w:t>
            </w:r>
            <w:r w:rsidR="005B1086">
              <w:rPr>
                <w:rFonts w:ascii="Arial" w:hAnsi="Arial" w:cs="Arial"/>
                <w:color w:val="2F5496"/>
                <w:sz w:val="22"/>
                <w:szCs w:val="22"/>
              </w:rPr>
              <w:t xml:space="preserve"> proposes </w:t>
            </w:r>
            <w:r w:rsidR="00037C20">
              <w:rPr>
                <w:rFonts w:ascii="Arial" w:hAnsi="Arial" w:cs="Arial"/>
                <w:color w:val="2F5496"/>
                <w:sz w:val="22"/>
                <w:szCs w:val="22"/>
              </w:rPr>
              <w:t xml:space="preserve">a change in the GSH spread fee methodology such that </w:t>
            </w:r>
            <w:r w:rsidR="005B1086">
              <w:rPr>
                <w:rFonts w:ascii="Arial" w:hAnsi="Arial" w:cs="Arial"/>
                <w:color w:val="2F5496"/>
                <w:sz w:val="22"/>
                <w:szCs w:val="22"/>
              </w:rPr>
              <w:t xml:space="preserve">the variable transaction fee is only charged on 1 leg of a spread trade.   </w:t>
            </w:r>
          </w:p>
          <w:p w14:paraId="01F3C760" w14:textId="77777777" w:rsidR="00494C6D" w:rsidRDefault="00494C6D" w:rsidP="00812603">
            <w:pPr>
              <w:pStyle w:val="BodyText"/>
              <w:rPr>
                <w:rFonts w:ascii="Arial" w:hAnsi="Arial" w:cs="Arial"/>
                <w:color w:val="2F5496"/>
                <w:sz w:val="22"/>
                <w:szCs w:val="22"/>
              </w:rPr>
            </w:pPr>
          </w:p>
          <w:p w14:paraId="00346AA5" w14:textId="77777777" w:rsidR="00812603" w:rsidRPr="00BD42F6" w:rsidRDefault="00494C6D" w:rsidP="00812603">
            <w:pPr>
              <w:pStyle w:val="BodyText"/>
              <w:rPr>
                <w:rFonts w:ascii="Arial" w:hAnsi="Arial" w:cs="Arial"/>
                <w:color w:val="2F5496"/>
                <w:sz w:val="22"/>
                <w:szCs w:val="22"/>
              </w:rPr>
            </w:pPr>
            <w:r>
              <w:rPr>
                <w:rFonts w:ascii="Arial" w:hAnsi="Arial" w:cs="Arial"/>
                <w:color w:val="2F5496"/>
                <w:sz w:val="22"/>
                <w:szCs w:val="22"/>
              </w:rPr>
              <w:t xml:space="preserve">AEMO </w:t>
            </w:r>
            <w:r w:rsidR="00CC7228">
              <w:rPr>
                <w:rFonts w:ascii="Arial" w:hAnsi="Arial" w:cs="Arial"/>
                <w:color w:val="2F5496"/>
                <w:sz w:val="22"/>
                <w:szCs w:val="22"/>
              </w:rPr>
              <w:t>expect the</w:t>
            </w:r>
            <w:r>
              <w:rPr>
                <w:rFonts w:ascii="Arial" w:hAnsi="Arial" w:cs="Arial"/>
                <w:color w:val="2F5496"/>
                <w:sz w:val="22"/>
                <w:szCs w:val="22"/>
              </w:rPr>
              <w:t xml:space="preserve"> proposed change </w:t>
            </w:r>
            <w:r w:rsidR="00CC7228">
              <w:rPr>
                <w:rFonts w:ascii="Arial" w:hAnsi="Arial" w:cs="Arial"/>
                <w:color w:val="2F5496"/>
                <w:sz w:val="22"/>
                <w:szCs w:val="22"/>
              </w:rPr>
              <w:t xml:space="preserve">to </w:t>
            </w:r>
            <w:r w:rsidR="00812603" w:rsidRPr="00BD42F6">
              <w:rPr>
                <w:rFonts w:ascii="Arial" w:hAnsi="Arial" w:cs="Arial"/>
                <w:color w:val="2F5496"/>
                <w:sz w:val="22"/>
                <w:szCs w:val="22"/>
              </w:rPr>
              <w:t xml:space="preserve">provide the </w:t>
            </w:r>
            <w:r w:rsidR="00CC7228">
              <w:rPr>
                <w:rFonts w:ascii="Arial" w:hAnsi="Arial" w:cs="Arial"/>
                <w:color w:val="2F5496"/>
                <w:sz w:val="22"/>
                <w:szCs w:val="22"/>
              </w:rPr>
              <w:t>trading participants</w:t>
            </w:r>
            <w:r w:rsidR="00CC7228" w:rsidRPr="00BD42F6">
              <w:rPr>
                <w:rFonts w:ascii="Arial" w:hAnsi="Arial" w:cs="Arial"/>
                <w:color w:val="2F5496"/>
                <w:sz w:val="22"/>
                <w:szCs w:val="22"/>
              </w:rPr>
              <w:t xml:space="preserve"> </w:t>
            </w:r>
            <w:r w:rsidR="00812603" w:rsidRPr="00BD42F6">
              <w:rPr>
                <w:rFonts w:ascii="Arial" w:hAnsi="Arial" w:cs="Arial"/>
                <w:color w:val="2F5496"/>
                <w:sz w:val="22"/>
                <w:szCs w:val="22"/>
              </w:rPr>
              <w:t xml:space="preserve">with an incentive to increase trading </w:t>
            </w:r>
            <w:r w:rsidR="006B5DE2">
              <w:rPr>
                <w:rFonts w:ascii="Arial" w:hAnsi="Arial" w:cs="Arial"/>
                <w:color w:val="2F5496"/>
                <w:sz w:val="22"/>
                <w:szCs w:val="22"/>
              </w:rPr>
              <w:t>volumes</w:t>
            </w:r>
            <w:r w:rsidR="00A17103">
              <w:rPr>
                <w:rFonts w:ascii="Arial" w:hAnsi="Arial" w:cs="Arial"/>
                <w:color w:val="2F5496"/>
                <w:sz w:val="22"/>
                <w:szCs w:val="22"/>
              </w:rPr>
              <w:t xml:space="preserve">. </w:t>
            </w:r>
            <w:r w:rsidR="006B5DE2">
              <w:rPr>
                <w:rFonts w:ascii="Arial" w:hAnsi="Arial" w:cs="Arial"/>
                <w:color w:val="2F5496"/>
                <w:sz w:val="22"/>
                <w:szCs w:val="22"/>
              </w:rPr>
              <w:t xml:space="preserve"> </w:t>
            </w:r>
            <w:r w:rsidR="00CC7228">
              <w:rPr>
                <w:rFonts w:ascii="Arial" w:hAnsi="Arial" w:cs="Arial"/>
                <w:color w:val="2F5496"/>
                <w:sz w:val="22"/>
                <w:szCs w:val="22"/>
              </w:rPr>
              <w:t>A</w:t>
            </w:r>
            <w:r w:rsidR="0068011D">
              <w:rPr>
                <w:rFonts w:ascii="Arial" w:hAnsi="Arial" w:cs="Arial"/>
                <w:color w:val="2F5496"/>
                <w:sz w:val="22"/>
                <w:szCs w:val="22"/>
              </w:rPr>
              <w:t xml:space="preserve">nd </w:t>
            </w:r>
            <w:r w:rsidR="00CC7228">
              <w:rPr>
                <w:rFonts w:ascii="Arial" w:hAnsi="Arial" w:cs="Arial"/>
                <w:color w:val="2F5496"/>
                <w:sz w:val="22"/>
                <w:szCs w:val="22"/>
              </w:rPr>
              <w:t>in turn, aid efficient pricing and</w:t>
            </w:r>
            <w:r w:rsidR="006B5DE2">
              <w:rPr>
                <w:rFonts w:ascii="Arial" w:hAnsi="Arial" w:cs="Arial"/>
                <w:color w:val="2F5496"/>
                <w:sz w:val="22"/>
                <w:szCs w:val="22"/>
              </w:rPr>
              <w:t xml:space="preserve"> </w:t>
            </w:r>
            <w:r w:rsidR="00812603" w:rsidRPr="00BD42F6">
              <w:rPr>
                <w:rFonts w:ascii="Arial" w:hAnsi="Arial" w:cs="Arial"/>
                <w:color w:val="2F5496"/>
                <w:sz w:val="22"/>
                <w:szCs w:val="22"/>
              </w:rPr>
              <w:t xml:space="preserve">market transparency. </w:t>
            </w:r>
          </w:p>
          <w:p w14:paraId="75EBFB55" w14:textId="77777777" w:rsidR="00812603" w:rsidRPr="00BD42F6" w:rsidRDefault="00812603" w:rsidP="00812603">
            <w:pPr>
              <w:pStyle w:val="BodyText"/>
              <w:rPr>
                <w:rFonts w:ascii="Arial" w:hAnsi="Arial" w:cs="Arial"/>
                <w:color w:val="2F5496"/>
                <w:sz w:val="22"/>
                <w:szCs w:val="22"/>
              </w:rPr>
            </w:pPr>
          </w:p>
          <w:p w14:paraId="7915CFF9" w14:textId="77777777" w:rsidR="00FD0F6D" w:rsidRPr="00BD42F6" w:rsidRDefault="00812603" w:rsidP="006B5DE2">
            <w:pPr>
              <w:pStyle w:val="BodyText"/>
              <w:rPr>
                <w:rFonts w:ascii="Arial" w:hAnsi="Arial" w:cs="Arial"/>
                <w:color w:val="2F5496"/>
                <w:sz w:val="22"/>
                <w:szCs w:val="22"/>
              </w:rPr>
            </w:pPr>
            <w:r w:rsidRPr="00BD42F6">
              <w:rPr>
                <w:rFonts w:ascii="Arial" w:hAnsi="Arial" w:cs="Arial"/>
                <w:color w:val="2F5496"/>
                <w:sz w:val="22"/>
                <w:szCs w:val="22"/>
              </w:rPr>
              <w:t>Under the proposed change</w:t>
            </w:r>
            <w:r w:rsidR="005003EA">
              <w:rPr>
                <w:rFonts w:ascii="Arial" w:hAnsi="Arial" w:cs="Arial"/>
                <w:color w:val="2F5496"/>
                <w:sz w:val="22"/>
                <w:szCs w:val="22"/>
              </w:rPr>
              <w:t xml:space="preserve">, </w:t>
            </w:r>
            <w:r w:rsidR="00494C6D">
              <w:rPr>
                <w:rFonts w:ascii="Arial" w:hAnsi="Arial" w:cs="Arial"/>
                <w:color w:val="2F5496"/>
                <w:sz w:val="22"/>
                <w:szCs w:val="22"/>
              </w:rPr>
              <w:t>Trading partic</w:t>
            </w:r>
            <w:r w:rsidR="00CC7228">
              <w:rPr>
                <w:rFonts w:ascii="Arial" w:hAnsi="Arial" w:cs="Arial"/>
                <w:color w:val="2F5496"/>
                <w:sz w:val="22"/>
                <w:szCs w:val="22"/>
              </w:rPr>
              <w:t>i</w:t>
            </w:r>
            <w:r w:rsidR="00494C6D">
              <w:rPr>
                <w:rFonts w:ascii="Arial" w:hAnsi="Arial" w:cs="Arial"/>
                <w:color w:val="2F5496"/>
                <w:sz w:val="22"/>
                <w:szCs w:val="22"/>
              </w:rPr>
              <w:t xml:space="preserve">pants </w:t>
            </w:r>
            <w:r w:rsidR="00CC7228">
              <w:rPr>
                <w:rFonts w:ascii="Arial" w:hAnsi="Arial" w:cs="Arial"/>
                <w:color w:val="2F5496"/>
                <w:sz w:val="22"/>
                <w:szCs w:val="22"/>
              </w:rPr>
              <w:t xml:space="preserve">would </w:t>
            </w:r>
            <w:r w:rsidR="00494C6D">
              <w:rPr>
                <w:rFonts w:ascii="Arial" w:hAnsi="Arial" w:cs="Arial"/>
                <w:color w:val="2F5496"/>
                <w:sz w:val="22"/>
                <w:szCs w:val="22"/>
              </w:rPr>
              <w:t>be credited with a rebate on their monthly</w:t>
            </w:r>
            <w:r w:rsidR="006B5DE2">
              <w:rPr>
                <w:rFonts w:ascii="Arial" w:hAnsi="Arial" w:cs="Arial"/>
                <w:color w:val="2F5496"/>
                <w:sz w:val="22"/>
                <w:szCs w:val="22"/>
              </w:rPr>
              <w:t xml:space="preserve"> GSH settlements invoice</w:t>
            </w:r>
            <w:r w:rsidR="00CC7228">
              <w:rPr>
                <w:rFonts w:ascii="Arial" w:hAnsi="Arial" w:cs="Arial"/>
                <w:color w:val="2F5496"/>
                <w:sz w:val="22"/>
                <w:szCs w:val="22"/>
              </w:rPr>
              <w:t xml:space="preserve"> so that their variable transaction fee is charged on the spread product volume</w:t>
            </w:r>
            <w:r w:rsidRPr="00BD42F6">
              <w:rPr>
                <w:rFonts w:ascii="Arial" w:hAnsi="Arial" w:cs="Arial"/>
                <w:color w:val="2F5496"/>
                <w:sz w:val="22"/>
                <w:szCs w:val="22"/>
              </w:rPr>
              <w:t xml:space="preserve">. </w:t>
            </w:r>
          </w:p>
        </w:tc>
      </w:tr>
      <w:tr w:rsidR="00451480" w:rsidRPr="009144FA" w14:paraId="0C0BA7C9" w14:textId="77777777" w:rsidTr="00663146">
        <w:trPr>
          <w:trHeight w:val="1960"/>
        </w:trPr>
        <w:tc>
          <w:tcPr>
            <w:tcW w:w="2759" w:type="dxa"/>
            <w:shd w:val="clear" w:color="auto" w:fill="auto"/>
          </w:tcPr>
          <w:p w14:paraId="12AFAB97" w14:textId="77777777" w:rsidR="00C73282" w:rsidRPr="009144FA" w:rsidRDefault="007836D5"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2</w:t>
            </w:r>
            <w:r w:rsidR="00451480" w:rsidRPr="009144FA">
              <w:rPr>
                <w:rFonts w:cs="Arial"/>
                <w:iCs/>
                <w:color w:val="2F5496"/>
                <w:sz w:val="22"/>
                <w:szCs w:val="22"/>
              </w:rPr>
              <w:t>. Reference</w:t>
            </w:r>
            <w:r w:rsidR="00C73282" w:rsidRPr="009144FA">
              <w:rPr>
                <w:rFonts w:cs="Arial"/>
                <w:iCs/>
                <w:color w:val="2F5496"/>
                <w:sz w:val="22"/>
                <w:szCs w:val="22"/>
              </w:rPr>
              <w:t xml:space="preserve"> document</w:t>
            </w:r>
            <w:r w:rsidR="00D61D0B" w:rsidRPr="009144FA">
              <w:rPr>
                <w:rFonts w:cs="Arial"/>
                <w:iCs/>
                <w:color w:val="2F5496"/>
                <w:sz w:val="22"/>
                <w:szCs w:val="22"/>
              </w:rPr>
              <w:t>ation</w:t>
            </w:r>
          </w:p>
          <w:p w14:paraId="78568370" w14:textId="77777777" w:rsidR="00451480" w:rsidRPr="009144FA" w:rsidRDefault="00C93C73" w:rsidP="00C73282">
            <w:pPr>
              <w:pStyle w:val="BlockText"/>
              <w:numPr>
                <w:ilvl w:val="0"/>
                <w:numId w:val="1"/>
              </w:numPr>
              <w:tabs>
                <w:tab w:val="clear" w:pos="720"/>
                <w:tab w:val="num" w:pos="432"/>
              </w:tabs>
              <w:spacing w:before="60" w:after="60"/>
              <w:ind w:left="431" w:hanging="357"/>
              <w:jc w:val="left"/>
              <w:rPr>
                <w:rFonts w:cs="Arial"/>
                <w:iCs/>
                <w:color w:val="2F5496"/>
                <w:sz w:val="22"/>
                <w:szCs w:val="22"/>
              </w:rPr>
            </w:pPr>
            <w:r w:rsidRPr="009144FA">
              <w:rPr>
                <w:rFonts w:cs="Arial"/>
                <w:iCs/>
                <w:color w:val="2F5496"/>
                <w:sz w:val="22"/>
                <w:szCs w:val="22"/>
              </w:rPr>
              <w:t>Exchange Agreement</w:t>
            </w:r>
            <w:r w:rsidR="00451480" w:rsidRPr="009144FA">
              <w:rPr>
                <w:rFonts w:cs="Arial"/>
                <w:iCs/>
                <w:color w:val="2F5496"/>
                <w:sz w:val="22"/>
                <w:szCs w:val="22"/>
              </w:rPr>
              <w:t xml:space="preserve"> </w:t>
            </w:r>
          </w:p>
          <w:p w14:paraId="29FD59BF" w14:textId="77777777" w:rsidR="00451480" w:rsidRPr="009144FA" w:rsidRDefault="00451480" w:rsidP="00F05CA4">
            <w:pPr>
              <w:pStyle w:val="BlockText"/>
              <w:numPr>
                <w:ilvl w:val="0"/>
                <w:numId w:val="1"/>
              </w:numPr>
              <w:tabs>
                <w:tab w:val="clear" w:pos="720"/>
                <w:tab w:val="num" w:pos="432"/>
              </w:tabs>
              <w:spacing w:before="60" w:after="60"/>
              <w:ind w:left="431" w:hanging="357"/>
              <w:jc w:val="left"/>
              <w:rPr>
                <w:rFonts w:cs="Arial"/>
                <w:iCs/>
                <w:color w:val="2F5496"/>
                <w:sz w:val="22"/>
                <w:szCs w:val="22"/>
              </w:rPr>
            </w:pPr>
            <w:r w:rsidRPr="009144FA">
              <w:rPr>
                <w:rFonts w:cs="Arial"/>
                <w:iCs/>
                <w:color w:val="2F5496"/>
                <w:sz w:val="22"/>
                <w:szCs w:val="22"/>
              </w:rPr>
              <w:t xml:space="preserve">Other </w:t>
            </w:r>
          </w:p>
        </w:tc>
        <w:tc>
          <w:tcPr>
            <w:tcW w:w="6627" w:type="dxa"/>
            <w:shd w:val="clear" w:color="auto" w:fill="auto"/>
          </w:tcPr>
          <w:p w14:paraId="7768CA2D" w14:textId="77777777" w:rsidR="00790575" w:rsidRPr="009144FA" w:rsidRDefault="00790575" w:rsidP="00790575">
            <w:pPr>
              <w:pStyle w:val="Default"/>
              <w:rPr>
                <w:rFonts w:ascii="Arial" w:hAnsi="Arial" w:cs="Arial"/>
                <w:color w:val="2F5496"/>
                <w:sz w:val="22"/>
                <w:szCs w:val="22"/>
              </w:rPr>
            </w:pPr>
          </w:p>
          <w:p w14:paraId="0A211FBB" w14:textId="77777777" w:rsidR="00271647" w:rsidRPr="00B2509D" w:rsidRDefault="00271647" w:rsidP="00344248">
            <w:pPr>
              <w:pStyle w:val="BodyText"/>
              <w:tabs>
                <w:tab w:val="left" w:pos="-9"/>
              </w:tabs>
              <w:spacing w:after="120"/>
              <w:rPr>
                <w:rFonts w:ascii="Arial" w:hAnsi="Arial" w:cs="Arial"/>
                <w:color w:val="2F5496"/>
                <w:sz w:val="22"/>
                <w:szCs w:val="22"/>
                <w:u w:val="single"/>
              </w:rPr>
            </w:pPr>
            <w:r w:rsidRPr="00B2509D">
              <w:rPr>
                <w:rFonts w:ascii="Arial" w:hAnsi="Arial" w:cs="Arial"/>
                <w:color w:val="2F5496"/>
                <w:sz w:val="22"/>
                <w:szCs w:val="22"/>
                <w:u w:val="single"/>
              </w:rPr>
              <w:t>G</w:t>
            </w:r>
            <w:r w:rsidR="00DF4012">
              <w:rPr>
                <w:rFonts w:ascii="Arial" w:hAnsi="Arial" w:cs="Arial"/>
                <w:color w:val="2F5496"/>
                <w:sz w:val="22"/>
                <w:szCs w:val="22"/>
                <w:u w:val="single"/>
              </w:rPr>
              <w:t xml:space="preserve">as </w:t>
            </w:r>
            <w:r w:rsidRPr="00B2509D">
              <w:rPr>
                <w:rFonts w:ascii="Arial" w:hAnsi="Arial" w:cs="Arial"/>
                <w:color w:val="2F5496"/>
                <w:sz w:val="22"/>
                <w:szCs w:val="22"/>
                <w:u w:val="single"/>
              </w:rPr>
              <w:t>S</w:t>
            </w:r>
            <w:r w:rsidR="00DF4012">
              <w:rPr>
                <w:rFonts w:ascii="Arial" w:hAnsi="Arial" w:cs="Arial"/>
                <w:color w:val="2F5496"/>
                <w:sz w:val="22"/>
                <w:szCs w:val="22"/>
                <w:u w:val="single"/>
              </w:rPr>
              <w:t xml:space="preserve">upply </w:t>
            </w:r>
            <w:r w:rsidRPr="00B2509D">
              <w:rPr>
                <w:rFonts w:ascii="Arial" w:hAnsi="Arial" w:cs="Arial"/>
                <w:color w:val="2F5496"/>
                <w:sz w:val="22"/>
                <w:szCs w:val="22"/>
                <w:u w:val="single"/>
              </w:rPr>
              <w:t>H</w:t>
            </w:r>
            <w:r w:rsidR="00DF4012">
              <w:rPr>
                <w:rFonts w:ascii="Arial" w:hAnsi="Arial" w:cs="Arial"/>
                <w:color w:val="2F5496"/>
                <w:sz w:val="22"/>
                <w:szCs w:val="22"/>
                <w:u w:val="single"/>
              </w:rPr>
              <w:t>ub</w:t>
            </w:r>
            <w:r w:rsidRPr="00B2509D">
              <w:rPr>
                <w:rFonts w:ascii="Arial" w:hAnsi="Arial" w:cs="Arial"/>
                <w:color w:val="2F5496"/>
                <w:sz w:val="22"/>
                <w:szCs w:val="22"/>
                <w:u w:val="single"/>
              </w:rPr>
              <w:t xml:space="preserve"> </w:t>
            </w:r>
            <w:r w:rsidR="007839C5">
              <w:rPr>
                <w:rFonts w:ascii="Arial" w:hAnsi="Arial" w:cs="Arial"/>
                <w:color w:val="2F5496"/>
                <w:sz w:val="22"/>
                <w:szCs w:val="22"/>
                <w:u w:val="single"/>
              </w:rPr>
              <w:t>– Exchange Fees</w:t>
            </w:r>
          </w:p>
          <w:p w14:paraId="33CAF451" w14:textId="77777777" w:rsidR="00D42FAC" w:rsidRPr="00D42FAC" w:rsidRDefault="00271647" w:rsidP="003F7BDD">
            <w:pPr>
              <w:pStyle w:val="BodyText"/>
              <w:tabs>
                <w:tab w:val="left" w:pos="-9"/>
              </w:tabs>
              <w:spacing w:after="120"/>
              <w:rPr>
                <w:rFonts w:ascii="Arial" w:hAnsi="Arial" w:cs="Arial"/>
                <w:color w:val="2F5496"/>
                <w:sz w:val="22"/>
                <w:szCs w:val="22"/>
              </w:rPr>
            </w:pPr>
            <w:r w:rsidRPr="009144FA">
              <w:rPr>
                <w:rFonts w:ascii="Arial" w:hAnsi="Arial" w:cs="Arial"/>
                <w:b/>
                <w:color w:val="2F5496"/>
                <w:sz w:val="22"/>
                <w:szCs w:val="22"/>
              </w:rPr>
              <w:t xml:space="preserve">Proposal: </w:t>
            </w:r>
            <w:r w:rsidR="00812603">
              <w:rPr>
                <w:rFonts w:ascii="Arial" w:hAnsi="Arial" w:cs="Arial"/>
                <w:color w:val="2F5496"/>
                <w:sz w:val="22"/>
                <w:szCs w:val="22"/>
              </w:rPr>
              <w:t xml:space="preserve">Amend the </w:t>
            </w:r>
            <w:r w:rsidR="00494C6D">
              <w:rPr>
                <w:rFonts w:ascii="Arial" w:hAnsi="Arial" w:cs="Arial"/>
                <w:color w:val="2F5496"/>
                <w:sz w:val="22"/>
                <w:szCs w:val="22"/>
              </w:rPr>
              <w:t xml:space="preserve">GSH </w:t>
            </w:r>
            <w:r w:rsidR="00E578EF">
              <w:rPr>
                <w:rFonts w:ascii="Arial" w:hAnsi="Arial" w:cs="Arial"/>
                <w:color w:val="2F5496"/>
                <w:sz w:val="22"/>
                <w:szCs w:val="22"/>
              </w:rPr>
              <w:t xml:space="preserve">- </w:t>
            </w:r>
            <w:r w:rsidR="00494C6D">
              <w:rPr>
                <w:rFonts w:ascii="Arial" w:hAnsi="Arial" w:cs="Arial"/>
                <w:color w:val="2F5496"/>
                <w:sz w:val="22"/>
                <w:szCs w:val="22"/>
              </w:rPr>
              <w:t xml:space="preserve">Exchange Fees </w:t>
            </w:r>
            <w:r w:rsidR="00DF4012">
              <w:rPr>
                <w:rFonts w:ascii="Arial" w:hAnsi="Arial" w:cs="Arial"/>
                <w:color w:val="2F5496"/>
                <w:sz w:val="22"/>
                <w:szCs w:val="22"/>
              </w:rPr>
              <w:t xml:space="preserve">to introduce a rebate for 1 leg of a </w:t>
            </w:r>
            <w:r w:rsidR="0027510F">
              <w:rPr>
                <w:rFonts w:ascii="Arial" w:hAnsi="Arial" w:cs="Arial"/>
                <w:color w:val="2F5496"/>
                <w:sz w:val="22"/>
                <w:szCs w:val="22"/>
              </w:rPr>
              <w:t xml:space="preserve">Spread </w:t>
            </w:r>
            <w:r w:rsidR="00494C6D">
              <w:rPr>
                <w:rFonts w:ascii="Arial" w:hAnsi="Arial" w:cs="Arial"/>
                <w:color w:val="2F5496"/>
                <w:sz w:val="22"/>
                <w:szCs w:val="22"/>
              </w:rPr>
              <w:t>Trade</w:t>
            </w:r>
            <w:r w:rsidR="00DF4012">
              <w:rPr>
                <w:rFonts w:ascii="Arial" w:hAnsi="Arial" w:cs="Arial"/>
                <w:color w:val="2F5496"/>
                <w:sz w:val="22"/>
                <w:szCs w:val="22"/>
              </w:rPr>
              <w:t>s variable</w:t>
            </w:r>
            <w:r w:rsidR="00494C6D">
              <w:rPr>
                <w:rFonts w:ascii="Arial" w:hAnsi="Arial" w:cs="Arial"/>
                <w:color w:val="2F5496"/>
                <w:sz w:val="22"/>
                <w:szCs w:val="22"/>
              </w:rPr>
              <w:t xml:space="preserve"> </w:t>
            </w:r>
            <w:r w:rsidR="00DF4012">
              <w:rPr>
                <w:rFonts w:ascii="Arial" w:hAnsi="Arial" w:cs="Arial"/>
                <w:color w:val="2F5496"/>
                <w:sz w:val="22"/>
                <w:szCs w:val="22"/>
              </w:rPr>
              <w:t>f</w:t>
            </w:r>
            <w:r w:rsidR="0027510F">
              <w:rPr>
                <w:rFonts w:ascii="Arial" w:hAnsi="Arial" w:cs="Arial"/>
                <w:color w:val="2F5496"/>
                <w:sz w:val="22"/>
                <w:szCs w:val="22"/>
              </w:rPr>
              <w:t xml:space="preserve">ee </w:t>
            </w:r>
            <w:r w:rsidR="00494C6D">
              <w:rPr>
                <w:rFonts w:ascii="Arial" w:hAnsi="Arial" w:cs="Arial"/>
                <w:color w:val="2F5496"/>
                <w:sz w:val="22"/>
                <w:szCs w:val="22"/>
              </w:rPr>
              <w:t>in the form of a monthly Rebate</w:t>
            </w:r>
          </w:p>
        </w:tc>
      </w:tr>
      <w:tr w:rsidR="00451480" w:rsidRPr="009144FA" w14:paraId="3808286A" w14:textId="77777777" w:rsidTr="00663146">
        <w:trPr>
          <w:trHeight w:val="2681"/>
        </w:trPr>
        <w:tc>
          <w:tcPr>
            <w:tcW w:w="2759" w:type="dxa"/>
            <w:shd w:val="clear" w:color="auto" w:fill="auto"/>
          </w:tcPr>
          <w:p w14:paraId="36309420" w14:textId="77777777" w:rsidR="00DF235E" w:rsidRPr="009144FA" w:rsidRDefault="0072626B"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3</w:t>
            </w:r>
            <w:r w:rsidR="00451480" w:rsidRPr="009144FA">
              <w:rPr>
                <w:rFonts w:cs="Arial"/>
                <w:iCs/>
                <w:color w:val="2F5496"/>
                <w:sz w:val="22"/>
                <w:szCs w:val="22"/>
              </w:rPr>
              <w:t xml:space="preserve">. The </w:t>
            </w:r>
            <w:proofErr w:type="gramStart"/>
            <w:r w:rsidR="00C73282" w:rsidRPr="009144FA">
              <w:rPr>
                <w:rFonts w:cs="Arial"/>
                <w:iCs/>
                <w:color w:val="2F5496"/>
                <w:sz w:val="22"/>
                <w:szCs w:val="22"/>
              </w:rPr>
              <w:t>high level</w:t>
            </w:r>
            <w:proofErr w:type="gramEnd"/>
            <w:r w:rsidR="00C73282" w:rsidRPr="009144FA">
              <w:rPr>
                <w:rFonts w:cs="Arial"/>
                <w:iCs/>
                <w:color w:val="2F5496"/>
                <w:sz w:val="22"/>
                <w:szCs w:val="22"/>
              </w:rPr>
              <w:t xml:space="preserve"> </w:t>
            </w:r>
            <w:r w:rsidR="00451480" w:rsidRPr="009144FA">
              <w:rPr>
                <w:rFonts w:cs="Arial"/>
                <w:iCs/>
                <w:color w:val="2F5496"/>
                <w:sz w:val="22"/>
                <w:szCs w:val="22"/>
              </w:rPr>
              <w:t>details of the change</w:t>
            </w:r>
            <w:r w:rsidR="00D61D0B" w:rsidRPr="009144FA">
              <w:rPr>
                <w:rFonts w:cs="Arial"/>
                <w:iCs/>
                <w:color w:val="2F5496"/>
                <w:sz w:val="22"/>
                <w:szCs w:val="22"/>
              </w:rPr>
              <w:t>(s)</w:t>
            </w:r>
            <w:r w:rsidR="00451480" w:rsidRPr="009144FA">
              <w:rPr>
                <w:rFonts w:cs="Arial"/>
                <w:iCs/>
                <w:color w:val="2F5496"/>
                <w:sz w:val="22"/>
                <w:szCs w:val="22"/>
              </w:rPr>
              <w:t xml:space="preserve"> </w:t>
            </w:r>
          </w:p>
          <w:p w14:paraId="00AF5BC2" w14:textId="77777777" w:rsidR="009C406F" w:rsidRPr="009144FA" w:rsidRDefault="00F05CA4"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including</w:t>
            </w:r>
            <w:r w:rsidR="009C406F" w:rsidRPr="009144FA">
              <w:rPr>
                <w:rFonts w:cs="Arial"/>
                <w:iCs/>
                <w:color w:val="2F5496"/>
                <w:sz w:val="22"/>
                <w:szCs w:val="22"/>
              </w:rPr>
              <w:t>:</w:t>
            </w:r>
          </w:p>
          <w:p w14:paraId="625FC391" w14:textId="77777777" w:rsidR="00DF235E" w:rsidRPr="009144FA" w:rsidRDefault="009C406F" w:rsidP="009C406F">
            <w:pPr>
              <w:pStyle w:val="BlockText"/>
              <w:numPr>
                <w:ilvl w:val="0"/>
                <w:numId w:val="1"/>
              </w:numPr>
              <w:tabs>
                <w:tab w:val="clear" w:pos="720"/>
                <w:tab w:val="num" w:pos="432"/>
              </w:tabs>
              <w:spacing w:before="60" w:after="60"/>
              <w:ind w:left="431" w:hanging="357"/>
              <w:jc w:val="left"/>
              <w:rPr>
                <w:rFonts w:cs="Arial"/>
                <w:iCs/>
                <w:color w:val="2F5496"/>
                <w:sz w:val="22"/>
                <w:szCs w:val="22"/>
              </w:rPr>
            </w:pPr>
            <w:r w:rsidRPr="009144FA">
              <w:rPr>
                <w:rFonts w:cs="Arial"/>
                <w:iCs/>
                <w:color w:val="2F5496"/>
                <w:sz w:val="22"/>
                <w:szCs w:val="22"/>
              </w:rPr>
              <w:t>A</w:t>
            </w:r>
            <w:r w:rsidR="00DF235E" w:rsidRPr="009144FA">
              <w:rPr>
                <w:rFonts w:cs="Arial"/>
                <w:iCs/>
                <w:color w:val="2F5496"/>
                <w:sz w:val="22"/>
                <w:szCs w:val="22"/>
              </w:rPr>
              <w:t xml:space="preserve"> comparison of the existing operation </w:t>
            </w:r>
            <w:r w:rsidR="00F31B8A" w:rsidRPr="009144FA">
              <w:rPr>
                <w:rFonts w:cs="Arial"/>
                <w:iCs/>
                <w:color w:val="2F5496"/>
                <w:sz w:val="22"/>
                <w:szCs w:val="22"/>
              </w:rPr>
              <w:t>with changed operation</w:t>
            </w:r>
          </w:p>
          <w:p w14:paraId="0EDE8452" w14:textId="77777777" w:rsidR="00451480" w:rsidRPr="009144FA" w:rsidRDefault="009C406F" w:rsidP="00F31B8A">
            <w:pPr>
              <w:pStyle w:val="BlockText"/>
              <w:numPr>
                <w:ilvl w:val="0"/>
                <w:numId w:val="1"/>
              </w:numPr>
              <w:tabs>
                <w:tab w:val="clear" w:pos="720"/>
                <w:tab w:val="num" w:pos="432"/>
              </w:tabs>
              <w:spacing w:before="60" w:after="60"/>
              <w:ind w:left="431" w:hanging="357"/>
              <w:jc w:val="left"/>
              <w:rPr>
                <w:rFonts w:cs="Arial"/>
                <w:color w:val="2F5496"/>
                <w:sz w:val="22"/>
                <w:szCs w:val="22"/>
              </w:rPr>
            </w:pPr>
            <w:r w:rsidRPr="009144FA">
              <w:rPr>
                <w:rFonts w:cs="Arial"/>
                <w:iCs/>
                <w:color w:val="2F5496"/>
                <w:sz w:val="22"/>
                <w:szCs w:val="22"/>
              </w:rPr>
              <w:t xml:space="preserve">A </w:t>
            </w:r>
            <w:proofErr w:type="gramStart"/>
            <w:r w:rsidRPr="009144FA">
              <w:rPr>
                <w:rFonts w:cs="Arial"/>
                <w:iCs/>
                <w:color w:val="2F5496"/>
                <w:sz w:val="22"/>
                <w:szCs w:val="22"/>
              </w:rPr>
              <w:t>marke</w:t>
            </w:r>
            <w:r w:rsidR="004314D6" w:rsidRPr="009144FA">
              <w:rPr>
                <w:rFonts w:cs="Arial"/>
                <w:iCs/>
                <w:color w:val="2F5496"/>
                <w:sz w:val="22"/>
                <w:szCs w:val="22"/>
              </w:rPr>
              <w:t xml:space="preserve">d </w:t>
            </w:r>
            <w:r w:rsidRPr="009144FA">
              <w:rPr>
                <w:rFonts w:cs="Arial"/>
                <w:iCs/>
                <w:color w:val="2F5496"/>
                <w:sz w:val="22"/>
                <w:szCs w:val="22"/>
              </w:rPr>
              <w:t>up</w:t>
            </w:r>
            <w:proofErr w:type="gramEnd"/>
            <w:r w:rsidRPr="009144FA">
              <w:rPr>
                <w:rFonts w:cs="Arial"/>
                <w:iCs/>
                <w:color w:val="2F5496"/>
                <w:sz w:val="22"/>
                <w:szCs w:val="22"/>
              </w:rPr>
              <w:t xml:space="preserve"> version </w:t>
            </w:r>
            <w:r w:rsidR="00F31B8A" w:rsidRPr="009144FA">
              <w:rPr>
                <w:rFonts w:cs="Arial"/>
                <w:iCs/>
                <w:color w:val="2F5496"/>
                <w:sz w:val="22"/>
                <w:szCs w:val="22"/>
              </w:rPr>
              <w:t>as amended</w:t>
            </w:r>
            <w:r w:rsidRPr="009144FA">
              <w:rPr>
                <w:rFonts w:cs="Arial"/>
                <w:iCs/>
                <w:color w:val="2F5496"/>
                <w:sz w:val="22"/>
                <w:szCs w:val="22"/>
              </w:rPr>
              <w:t xml:space="preserve"> (see </w:t>
            </w:r>
            <w:r w:rsidR="007720BC" w:rsidRPr="009144FA">
              <w:rPr>
                <w:rFonts w:cs="Arial"/>
                <w:iCs/>
                <w:color w:val="2F5496"/>
                <w:sz w:val="22"/>
                <w:szCs w:val="22"/>
              </w:rPr>
              <w:t>section 1</w:t>
            </w:r>
            <w:r w:rsidRPr="009144FA">
              <w:rPr>
                <w:rFonts w:cs="Arial"/>
                <w:iCs/>
                <w:color w:val="2F5496"/>
                <w:sz w:val="22"/>
                <w:szCs w:val="22"/>
              </w:rPr>
              <w:t>)</w:t>
            </w:r>
          </w:p>
        </w:tc>
        <w:tc>
          <w:tcPr>
            <w:tcW w:w="6627" w:type="dxa"/>
            <w:shd w:val="clear" w:color="auto" w:fill="auto"/>
          </w:tcPr>
          <w:p w14:paraId="0986F949" w14:textId="77777777" w:rsidR="005F50E7" w:rsidRPr="005618F8" w:rsidRDefault="00C04A07" w:rsidP="005D1F42">
            <w:pPr>
              <w:pStyle w:val="BlockText"/>
              <w:ind w:left="4"/>
              <w:rPr>
                <w:rFonts w:eastAsia="Times" w:cs="Arial"/>
                <w:color w:val="2F5496"/>
                <w:sz w:val="22"/>
                <w:szCs w:val="22"/>
                <w:u w:val="single"/>
                <w:lang w:val="en-AU"/>
              </w:rPr>
            </w:pPr>
            <w:r w:rsidRPr="005618F8">
              <w:rPr>
                <w:rFonts w:eastAsia="Times" w:cs="Arial"/>
                <w:color w:val="2F5496"/>
                <w:sz w:val="22"/>
                <w:szCs w:val="22"/>
                <w:u w:val="single"/>
                <w:lang w:val="en-AU"/>
              </w:rPr>
              <w:t>Current methodology</w:t>
            </w:r>
          </w:p>
          <w:p w14:paraId="1A16218A" w14:textId="77777777" w:rsidR="009A7899" w:rsidRDefault="009A7899" w:rsidP="005D1F42">
            <w:pPr>
              <w:pStyle w:val="BlockText"/>
              <w:ind w:left="4"/>
              <w:rPr>
                <w:rFonts w:eastAsia="Times" w:cs="Arial"/>
                <w:color w:val="2F5496"/>
                <w:sz w:val="22"/>
                <w:szCs w:val="22"/>
                <w:lang w:val="en-AU"/>
              </w:rPr>
            </w:pPr>
            <w:r w:rsidRPr="009A7899">
              <w:rPr>
                <w:rFonts w:eastAsia="Times" w:cs="Arial"/>
                <w:color w:val="2F5496"/>
                <w:sz w:val="22"/>
                <w:szCs w:val="22"/>
                <w:lang w:val="en-AU"/>
              </w:rPr>
              <w:t>the Variable Transaction Fee in relation to the matching of orders in a Spread Product is payable on each Moomba and Wallumbilla transaction.</w:t>
            </w:r>
          </w:p>
          <w:p w14:paraId="5E117190" w14:textId="77777777" w:rsidR="009A7899" w:rsidRPr="009A7899" w:rsidRDefault="009A7899" w:rsidP="005D1F42">
            <w:pPr>
              <w:pStyle w:val="BlockText"/>
              <w:ind w:left="4"/>
              <w:rPr>
                <w:rFonts w:eastAsia="Times" w:cs="Arial"/>
                <w:color w:val="2F5496"/>
                <w:sz w:val="22"/>
                <w:szCs w:val="22"/>
                <w:lang w:val="en-AU"/>
              </w:rPr>
            </w:pPr>
          </w:p>
          <w:p w14:paraId="5E3E979F" w14:textId="77777777" w:rsidR="00271647" w:rsidRPr="005618F8" w:rsidRDefault="00C04A07" w:rsidP="005D1F42">
            <w:pPr>
              <w:pStyle w:val="BlockText"/>
              <w:ind w:left="4"/>
              <w:rPr>
                <w:rFonts w:eastAsia="Times" w:cs="Arial"/>
                <w:color w:val="2F5496"/>
                <w:sz w:val="22"/>
                <w:szCs w:val="22"/>
                <w:u w:val="single"/>
                <w:lang w:val="en-AU"/>
              </w:rPr>
            </w:pPr>
            <w:r w:rsidRPr="005618F8">
              <w:rPr>
                <w:rFonts w:eastAsia="Times" w:cs="Arial"/>
                <w:color w:val="2F5496"/>
                <w:sz w:val="22"/>
                <w:szCs w:val="22"/>
                <w:u w:val="single"/>
                <w:lang w:val="en-AU"/>
              </w:rPr>
              <w:t>Proposed methodology</w:t>
            </w:r>
          </w:p>
          <w:p w14:paraId="224BA7B3" w14:textId="77777777" w:rsidR="00CD4A3C" w:rsidRDefault="009A7899" w:rsidP="005003EA">
            <w:pPr>
              <w:pStyle w:val="BodyText"/>
              <w:rPr>
                <w:rFonts w:ascii="Arial" w:hAnsi="Arial" w:cs="Arial"/>
                <w:color w:val="2F5496"/>
                <w:sz w:val="22"/>
                <w:szCs w:val="22"/>
              </w:rPr>
            </w:pPr>
            <w:r w:rsidRPr="005618F8">
              <w:rPr>
                <w:rFonts w:ascii="Arial" w:hAnsi="Arial" w:cs="Arial"/>
                <w:color w:val="2F5496"/>
                <w:sz w:val="22"/>
                <w:szCs w:val="22"/>
              </w:rPr>
              <w:t xml:space="preserve">the Variable Transaction Fee in relation to the matching of orders in a Spread Product is payable on </w:t>
            </w:r>
            <w:r w:rsidRPr="005618F8">
              <w:rPr>
                <w:rFonts w:ascii="Arial" w:hAnsi="Arial" w:cs="Arial"/>
                <w:color w:val="2F5496"/>
                <w:sz w:val="22"/>
                <w:szCs w:val="22"/>
                <w:u w:val="single"/>
              </w:rPr>
              <w:t>only 1 leg</w:t>
            </w:r>
            <w:r w:rsidRPr="005618F8">
              <w:rPr>
                <w:rFonts w:ascii="Arial" w:hAnsi="Arial" w:cs="Arial"/>
                <w:color w:val="2F5496"/>
                <w:sz w:val="22"/>
                <w:szCs w:val="22"/>
              </w:rPr>
              <w:t xml:space="preserve"> of each Moomba</w:t>
            </w:r>
            <w:r w:rsidR="00483E28">
              <w:rPr>
                <w:rFonts w:ascii="Arial" w:hAnsi="Arial" w:cs="Arial"/>
                <w:color w:val="2F5496"/>
                <w:sz w:val="22"/>
                <w:szCs w:val="22"/>
              </w:rPr>
              <w:t>,</w:t>
            </w:r>
            <w:r w:rsidR="00483E28" w:rsidRPr="005618F8">
              <w:rPr>
                <w:rFonts w:ascii="Arial" w:hAnsi="Arial" w:cs="Arial"/>
                <w:color w:val="2F5496"/>
                <w:sz w:val="22"/>
                <w:szCs w:val="22"/>
              </w:rPr>
              <w:t xml:space="preserve"> </w:t>
            </w:r>
            <w:r w:rsidRPr="005618F8">
              <w:rPr>
                <w:rFonts w:ascii="Arial" w:hAnsi="Arial" w:cs="Arial"/>
                <w:color w:val="2F5496"/>
                <w:sz w:val="22"/>
                <w:szCs w:val="22"/>
              </w:rPr>
              <w:t>Wallumbilla</w:t>
            </w:r>
            <w:r w:rsidR="00483E28">
              <w:rPr>
                <w:rFonts w:ascii="Arial" w:hAnsi="Arial" w:cs="Arial"/>
                <w:color w:val="2F5496"/>
                <w:sz w:val="22"/>
                <w:szCs w:val="22"/>
              </w:rPr>
              <w:t xml:space="preserve"> or South East Queensland</w:t>
            </w:r>
            <w:r w:rsidRPr="005618F8">
              <w:rPr>
                <w:rFonts w:ascii="Arial" w:hAnsi="Arial" w:cs="Arial"/>
                <w:color w:val="2F5496"/>
                <w:sz w:val="22"/>
                <w:szCs w:val="22"/>
              </w:rPr>
              <w:t xml:space="preserve"> transaction.</w:t>
            </w:r>
          </w:p>
          <w:p w14:paraId="4B6D37F2" w14:textId="77777777" w:rsidR="005618F8" w:rsidRPr="009144FA" w:rsidRDefault="005618F8" w:rsidP="005003EA">
            <w:pPr>
              <w:pStyle w:val="BodyText"/>
              <w:rPr>
                <w:rFonts w:cs="Arial"/>
                <w:color w:val="2F5496"/>
                <w:sz w:val="22"/>
                <w:szCs w:val="22"/>
              </w:rPr>
            </w:pPr>
          </w:p>
        </w:tc>
      </w:tr>
      <w:tr w:rsidR="00DF235E" w:rsidRPr="009144FA" w14:paraId="1AD5FF63" w14:textId="77777777" w:rsidTr="001F17AB">
        <w:trPr>
          <w:trHeight w:val="2000"/>
        </w:trPr>
        <w:tc>
          <w:tcPr>
            <w:tcW w:w="2759" w:type="dxa"/>
            <w:shd w:val="clear" w:color="auto" w:fill="auto"/>
          </w:tcPr>
          <w:p w14:paraId="2C033AC2" w14:textId="77777777" w:rsidR="007B6368"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 xml:space="preserve">4. </w:t>
            </w:r>
            <w:r w:rsidR="00F31B8A" w:rsidRPr="009144FA">
              <w:rPr>
                <w:rFonts w:cs="Arial"/>
                <w:iCs/>
                <w:color w:val="2F5496"/>
                <w:sz w:val="22"/>
                <w:szCs w:val="22"/>
              </w:rPr>
              <w:t>Assessment of significant of change</w:t>
            </w:r>
            <w:r w:rsidRPr="009144FA">
              <w:rPr>
                <w:rFonts w:cs="Arial"/>
                <w:iCs/>
                <w:color w:val="2F5496"/>
                <w:sz w:val="22"/>
                <w:szCs w:val="22"/>
              </w:rPr>
              <w:t xml:space="preserve"> </w:t>
            </w:r>
          </w:p>
          <w:p w14:paraId="12F1EC90" w14:textId="77777777" w:rsidR="00DF235E"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w:t>
            </w:r>
            <w:proofErr w:type="spellStart"/>
            <w:r w:rsidRPr="009144FA">
              <w:rPr>
                <w:rFonts w:cs="Arial"/>
                <w:iCs/>
                <w:color w:val="2F5496"/>
                <w:sz w:val="22"/>
                <w:szCs w:val="22"/>
              </w:rPr>
              <w:t>eg</w:t>
            </w:r>
            <w:proofErr w:type="spellEnd"/>
            <w:r w:rsidRPr="009144FA">
              <w:rPr>
                <w:rFonts w:cs="Arial"/>
                <w:iCs/>
                <w:color w:val="2F5496"/>
                <w:sz w:val="22"/>
                <w:szCs w:val="22"/>
              </w:rPr>
              <w:t>: material, non-material or non-substantial)</w:t>
            </w:r>
          </w:p>
        </w:tc>
        <w:tc>
          <w:tcPr>
            <w:tcW w:w="6627" w:type="dxa"/>
            <w:shd w:val="clear" w:color="auto" w:fill="auto"/>
          </w:tcPr>
          <w:p w14:paraId="660CF9BF" w14:textId="77777777" w:rsidR="007E0E94" w:rsidRPr="009144FA" w:rsidRDefault="007E0E94" w:rsidP="00BA11CD">
            <w:pPr>
              <w:pStyle w:val="BlockText"/>
              <w:rPr>
                <w:rFonts w:cs="Arial"/>
                <w:color w:val="2F5496"/>
                <w:sz w:val="22"/>
                <w:szCs w:val="22"/>
              </w:rPr>
            </w:pPr>
            <w:r>
              <w:rPr>
                <w:rFonts w:cs="Arial"/>
                <w:color w:val="2F5496"/>
                <w:sz w:val="22"/>
                <w:szCs w:val="22"/>
              </w:rPr>
              <w:t xml:space="preserve">The proposed amendment is a non-material change to current market operations with no impact on existing products. </w:t>
            </w:r>
          </w:p>
        </w:tc>
      </w:tr>
    </w:tbl>
    <w:p w14:paraId="1EB33B21" w14:textId="77777777" w:rsidR="00F217C4" w:rsidRDefault="00F217C4">
      <w:pPr>
        <w:rPr>
          <w:color w:val="2F5496"/>
        </w:rPr>
      </w:pPr>
    </w:p>
    <w:p w14:paraId="5CF02360" w14:textId="77777777" w:rsidR="00A12624" w:rsidRDefault="00A12624">
      <w:pPr>
        <w:rPr>
          <w:color w:val="2F5496"/>
        </w:rPr>
      </w:pPr>
    </w:p>
    <w:p w14:paraId="0389F12C" w14:textId="77777777" w:rsidR="00A12624" w:rsidRPr="009144FA" w:rsidRDefault="00A12624">
      <w:pPr>
        <w:rPr>
          <w:color w:val="2F5496"/>
        </w:r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451480" w:rsidRPr="009144FA" w14:paraId="3941F247" w14:textId="77777777" w:rsidTr="00663146">
        <w:trPr>
          <w:trHeight w:val="433"/>
        </w:trPr>
        <w:tc>
          <w:tcPr>
            <w:tcW w:w="9386" w:type="dxa"/>
            <w:gridSpan w:val="2"/>
            <w:shd w:val="clear" w:color="auto" w:fill="auto"/>
            <w:vAlign w:val="center"/>
          </w:tcPr>
          <w:p w14:paraId="5DF5C98C" w14:textId="77777777" w:rsidR="00451480" w:rsidRPr="009144FA" w:rsidRDefault="00451480" w:rsidP="00663146">
            <w:pPr>
              <w:pStyle w:val="BlockText"/>
              <w:tabs>
                <w:tab w:val="num" w:pos="1440"/>
              </w:tabs>
              <w:spacing w:after="0"/>
              <w:jc w:val="center"/>
              <w:rPr>
                <w:rFonts w:cs="Arial"/>
                <w:b/>
                <w:color w:val="2F5496"/>
                <w:sz w:val="22"/>
                <w:szCs w:val="22"/>
              </w:rPr>
            </w:pPr>
            <w:r w:rsidRPr="009144FA">
              <w:rPr>
                <w:rFonts w:cs="Arial"/>
                <w:b/>
                <w:iCs/>
                <w:color w:val="2F5496"/>
                <w:sz w:val="22"/>
                <w:szCs w:val="22"/>
              </w:rPr>
              <w:t>ASSESSMENT OF LIKELY EFFECT OF PROPOSAL</w:t>
            </w:r>
          </w:p>
        </w:tc>
      </w:tr>
      <w:tr w:rsidR="00451480" w:rsidRPr="009144FA" w14:paraId="2202E494" w14:textId="77777777" w:rsidTr="00663146">
        <w:tc>
          <w:tcPr>
            <w:tcW w:w="2759" w:type="dxa"/>
            <w:shd w:val="clear" w:color="auto" w:fill="auto"/>
          </w:tcPr>
          <w:p w14:paraId="31F84F48" w14:textId="77777777" w:rsidR="00451480"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5</w:t>
            </w:r>
            <w:r w:rsidR="00451480" w:rsidRPr="009144FA">
              <w:rPr>
                <w:rFonts w:cs="Arial"/>
                <w:iCs/>
                <w:color w:val="2F5496"/>
                <w:sz w:val="22"/>
                <w:szCs w:val="22"/>
              </w:rPr>
              <w:t xml:space="preserve">. Overall </w:t>
            </w:r>
            <w:r w:rsidR="00C73282" w:rsidRPr="009144FA">
              <w:rPr>
                <w:rFonts w:cs="Arial"/>
                <w:iCs/>
                <w:color w:val="2F5496"/>
                <w:sz w:val="22"/>
                <w:szCs w:val="22"/>
              </w:rPr>
              <w:t xml:space="preserve">Industry </w:t>
            </w:r>
            <w:r w:rsidR="00451480" w:rsidRPr="009144FA">
              <w:rPr>
                <w:rFonts w:cs="Arial"/>
                <w:iCs/>
                <w:color w:val="2F5496"/>
                <w:sz w:val="22"/>
                <w:szCs w:val="22"/>
              </w:rPr>
              <w:t>Cost</w:t>
            </w:r>
            <w:r w:rsidR="00D61D0B" w:rsidRPr="009144FA">
              <w:rPr>
                <w:rFonts w:cs="Arial"/>
                <w:iCs/>
                <w:color w:val="2F5496"/>
                <w:sz w:val="22"/>
                <w:szCs w:val="22"/>
              </w:rPr>
              <w:t xml:space="preserve"> </w:t>
            </w:r>
            <w:r w:rsidR="00451480" w:rsidRPr="009144FA">
              <w:rPr>
                <w:rFonts w:cs="Arial"/>
                <w:iCs/>
                <w:color w:val="2F5496"/>
                <w:sz w:val="22"/>
                <w:szCs w:val="22"/>
              </w:rPr>
              <w:t>/</w:t>
            </w:r>
            <w:r w:rsidR="00D61D0B" w:rsidRPr="009144FA">
              <w:rPr>
                <w:rFonts w:cs="Arial"/>
                <w:iCs/>
                <w:color w:val="2F5496"/>
                <w:sz w:val="22"/>
                <w:szCs w:val="22"/>
              </w:rPr>
              <w:t xml:space="preserve"> </w:t>
            </w:r>
            <w:r w:rsidR="00451480" w:rsidRPr="009144FA">
              <w:rPr>
                <w:rFonts w:cs="Arial"/>
                <w:iCs/>
                <w:color w:val="2F5496"/>
                <w:sz w:val="22"/>
                <w:szCs w:val="22"/>
              </w:rPr>
              <w:t>benefit (tangible</w:t>
            </w:r>
            <w:r w:rsidR="00D61D0B" w:rsidRPr="009144FA">
              <w:rPr>
                <w:rFonts w:cs="Arial"/>
                <w:iCs/>
                <w:color w:val="2F5496"/>
                <w:sz w:val="22"/>
                <w:szCs w:val="22"/>
              </w:rPr>
              <w:t xml:space="preserve"> </w:t>
            </w:r>
            <w:r w:rsidR="00451480" w:rsidRPr="009144FA">
              <w:rPr>
                <w:rFonts w:cs="Arial"/>
                <w:iCs/>
                <w:color w:val="2F5496"/>
                <w:sz w:val="22"/>
                <w:szCs w:val="22"/>
              </w:rPr>
              <w:t>/</w:t>
            </w:r>
            <w:r w:rsidR="00D61D0B" w:rsidRPr="009144FA">
              <w:rPr>
                <w:rFonts w:cs="Arial"/>
                <w:iCs/>
                <w:color w:val="2F5496"/>
                <w:sz w:val="22"/>
                <w:szCs w:val="22"/>
              </w:rPr>
              <w:t xml:space="preserve"> </w:t>
            </w:r>
            <w:r w:rsidR="00451480" w:rsidRPr="009144FA">
              <w:rPr>
                <w:rFonts w:cs="Arial"/>
                <w:iCs/>
                <w:color w:val="2F5496"/>
                <w:sz w:val="22"/>
                <w:szCs w:val="22"/>
              </w:rPr>
              <w:t>intangible</w:t>
            </w:r>
            <w:r w:rsidR="00D61D0B" w:rsidRPr="009144FA">
              <w:rPr>
                <w:rFonts w:cs="Arial"/>
                <w:iCs/>
                <w:color w:val="2F5496"/>
                <w:sz w:val="22"/>
                <w:szCs w:val="22"/>
              </w:rPr>
              <w:t xml:space="preserve"> </w:t>
            </w:r>
            <w:r w:rsidR="00451480" w:rsidRPr="009144FA">
              <w:rPr>
                <w:rFonts w:cs="Arial"/>
                <w:iCs/>
                <w:color w:val="2F5496"/>
                <w:sz w:val="22"/>
                <w:szCs w:val="22"/>
              </w:rPr>
              <w:t>/</w:t>
            </w:r>
            <w:r w:rsidR="00D61D0B" w:rsidRPr="009144FA">
              <w:rPr>
                <w:rFonts w:cs="Arial"/>
                <w:iCs/>
                <w:color w:val="2F5496"/>
                <w:sz w:val="22"/>
                <w:szCs w:val="22"/>
              </w:rPr>
              <w:t xml:space="preserve"> </w:t>
            </w:r>
            <w:r w:rsidR="00451480" w:rsidRPr="009144FA">
              <w:rPr>
                <w:rFonts w:cs="Arial"/>
                <w:iCs/>
                <w:color w:val="2F5496"/>
                <w:sz w:val="22"/>
                <w:szCs w:val="22"/>
              </w:rPr>
              <w:t>risk) analysis and/or cost estimates</w:t>
            </w:r>
            <w:r w:rsidR="0072626B" w:rsidRPr="009144FA">
              <w:rPr>
                <w:rFonts w:cs="Arial"/>
                <w:iCs/>
                <w:color w:val="2F5496"/>
                <w:sz w:val="22"/>
                <w:szCs w:val="22"/>
              </w:rPr>
              <w:t xml:space="preserve"> </w:t>
            </w:r>
          </w:p>
        </w:tc>
        <w:tc>
          <w:tcPr>
            <w:tcW w:w="6627" w:type="dxa"/>
            <w:shd w:val="clear" w:color="auto" w:fill="auto"/>
          </w:tcPr>
          <w:p w14:paraId="1E064D8F" w14:textId="77777777" w:rsidR="00D90A1A" w:rsidRDefault="00D90A1A" w:rsidP="00271647">
            <w:pPr>
              <w:pStyle w:val="ListBullet"/>
              <w:numPr>
                <w:ilvl w:val="0"/>
                <w:numId w:val="0"/>
              </w:numPr>
              <w:tabs>
                <w:tab w:val="clear" w:pos="360"/>
                <w:tab w:val="num" w:pos="263"/>
              </w:tabs>
              <w:rPr>
                <w:color w:val="2F5496"/>
              </w:rPr>
            </w:pPr>
            <w:r>
              <w:rPr>
                <w:color w:val="2F5496"/>
              </w:rPr>
              <w:t>Costs:</w:t>
            </w:r>
          </w:p>
          <w:p w14:paraId="72DA169A" w14:textId="77777777" w:rsidR="00B2177B" w:rsidRPr="0023734B" w:rsidRDefault="00CF757E" w:rsidP="00B2177B">
            <w:pPr>
              <w:pStyle w:val="ListBullet"/>
              <w:numPr>
                <w:ilvl w:val="0"/>
                <w:numId w:val="23"/>
              </w:numPr>
              <w:tabs>
                <w:tab w:val="clear" w:pos="360"/>
              </w:tabs>
              <w:rPr>
                <w:color w:val="2F5496"/>
              </w:rPr>
            </w:pPr>
            <w:r w:rsidRPr="0023734B">
              <w:rPr>
                <w:color w:val="2F5496"/>
              </w:rPr>
              <w:t>AEMO</w:t>
            </w:r>
            <w:r w:rsidR="00271647" w:rsidRPr="0023734B">
              <w:rPr>
                <w:color w:val="2F5496"/>
              </w:rPr>
              <w:t xml:space="preserve"> anticipate </w:t>
            </w:r>
            <w:r w:rsidR="006212F9" w:rsidRPr="0023734B">
              <w:rPr>
                <w:color w:val="2F5496"/>
              </w:rPr>
              <w:t>no</w:t>
            </w:r>
            <w:r w:rsidR="00B80D49" w:rsidRPr="0023734B">
              <w:rPr>
                <w:color w:val="2F5496"/>
              </w:rPr>
              <w:t xml:space="preserve"> implementation</w:t>
            </w:r>
            <w:r w:rsidR="006212F9" w:rsidRPr="0023734B">
              <w:rPr>
                <w:color w:val="2F5496"/>
              </w:rPr>
              <w:t xml:space="preserve"> </w:t>
            </w:r>
            <w:r w:rsidR="00271647" w:rsidRPr="0023734B">
              <w:rPr>
                <w:color w:val="2F5496"/>
              </w:rPr>
              <w:t>costs to gas trading exchange members</w:t>
            </w:r>
            <w:r w:rsidR="00B80D49" w:rsidRPr="0023734B">
              <w:rPr>
                <w:color w:val="2F5496"/>
              </w:rPr>
              <w:t xml:space="preserve"> with this</w:t>
            </w:r>
            <w:r w:rsidR="006212F9" w:rsidRPr="0023734B">
              <w:rPr>
                <w:color w:val="2F5496"/>
              </w:rPr>
              <w:t xml:space="preserve"> proposal</w:t>
            </w:r>
            <w:r w:rsidR="00B80D49" w:rsidRPr="0023734B">
              <w:rPr>
                <w:color w:val="2F5496"/>
              </w:rPr>
              <w:t>.</w:t>
            </w:r>
          </w:p>
          <w:p w14:paraId="33A1FFDE" w14:textId="77777777" w:rsidR="00D90A1A" w:rsidRPr="00957494" w:rsidRDefault="00D90A1A" w:rsidP="00D90A1A">
            <w:pPr>
              <w:pStyle w:val="ListBullet"/>
              <w:numPr>
                <w:ilvl w:val="0"/>
                <w:numId w:val="0"/>
              </w:numPr>
              <w:tabs>
                <w:tab w:val="clear" w:pos="360"/>
              </w:tabs>
              <w:rPr>
                <w:color w:val="2F5496"/>
                <w:highlight w:val="yellow"/>
              </w:rPr>
            </w:pPr>
          </w:p>
          <w:p w14:paraId="68E1AD1B" w14:textId="77777777" w:rsidR="00D90A1A" w:rsidRPr="004A5C30" w:rsidRDefault="00D90A1A" w:rsidP="00D90A1A">
            <w:pPr>
              <w:pStyle w:val="ListBullet"/>
              <w:numPr>
                <w:ilvl w:val="0"/>
                <w:numId w:val="0"/>
              </w:numPr>
              <w:tabs>
                <w:tab w:val="clear" w:pos="360"/>
              </w:tabs>
              <w:rPr>
                <w:color w:val="2F5496"/>
              </w:rPr>
            </w:pPr>
            <w:r w:rsidRPr="004A5C30">
              <w:rPr>
                <w:color w:val="2F5496"/>
              </w:rPr>
              <w:t>Benefits:</w:t>
            </w:r>
          </w:p>
          <w:p w14:paraId="34BACD42" w14:textId="77777777" w:rsidR="00D90A1A" w:rsidRDefault="00125D3A" w:rsidP="004A5C30">
            <w:pPr>
              <w:pStyle w:val="ListBullet"/>
              <w:numPr>
                <w:ilvl w:val="0"/>
                <w:numId w:val="23"/>
              </w:numPr>
              <w:tabs>
                <w:tab w:val="clear" w:pos="360"/>
              </w:tabs>
              <w:rPr>
                <w:color w:val="2F5496"/>
              </w:rPr>
            </w:pPr>
            <w:r w:rsidRPr="004A5C30">
              <w:rPr>
                <w:color w:val="2F5496"/>
              </w:rPr>
              <w:t xml:space="preserve">Reduced </w:t>
            </w:r>
            <w:r w:rsidR="00B2177B" w:rsidRPr="004A5C30">
              <w:rPr>
                <w:color w:val="2F5496"/>
              </w:rPr>
              <w:t>Participant</w:t>
            </w:r>
            <w:r w:rsidR="00AC6E2A">
              <w:rPr>
                <w:color w:val="2F5496"/>
              </w:rPr>
              <w:t>’</w:t>
            </w:r>
            <w:r w:rsidR="00B2177B" w:rsidRPr="004A5C30">
              <w:rPr>
                <w:color w:val="2F5496"/>
              </w:rPr>
              <w:t xml:space="preserve">s variable </w:t>
            </w:r>
            <w:r w:rsidR="00C94BE2" w:rsidRPr="004A5C30">
              <w:rPr>
                <w:color w:val="2F5496"/>
              </w:rPr>
              <w:t xml:space="preserve">trading </w:t>
            </w:r>
            <w:r w:rsidR="00B2177B" w:rsidRPr="004A5C30">
              <w:rPr>
                <w:color w:val="2F5496"/>
              </w:rPr>
              <w:t>fee</w:t>
            </w:r>
            <w:r w:rsidR="00C94BE2" w:rsidRPr="004A5C30">
              <w:rPr>
                <w:color w:val="2F5496"/>
              </w:rPr>
              <w:t xml:space="preserve">s </w:t>
            </w:r>
            <w:r w:rsidR="00B2177B" w:rsidRPr="004A5C30">
              <w:rPr>
                <w:color w:val="2F5496"/>
              </w:rPr>
              <w:t xml:space="preserve">depending on the number of </w:t>
            </w:r>
            <w:r w:rsidR="00C94BE2" w:rsidRPr="004A5C30">
              <w:rPr>
                <w:color w:val="2F5496"/>
              </w:rPr>
              <w:t xml:space="preserve">spread trades </w:t>
            </w:r>
            <w:r w:rsidR="00B2177B" w:rsidRPr="004A5C30">
              <w:rPr>
                <w:color w:val="2F5496"/>
              </w:rPr>
              <w:t xml:space="preserve">executed  </w:t>
            </w:r>
          </w:p>
          <w:p w14:paraId="7D613EC1" w14:textId="77777777" w:rsidR="004A5C30" w:rsidRPr="004A5C30" w:rsidRDefault="00D46F31" w:rsidP="004A5C30">
            <w:pPr>
              <w:pStyle w:val="ListBullet"/>
              <w:numPr>
                <w:ilvl w:val="0"/>
                <w:numId w:val="23"/>
              </w:numPr>
              <w:tabs>
                <w:tab w:val="clear" w:pos="360"/>
              </w:tabs>
              <w:rPr>
                <w:color w:val="2F5496"/>
              </w:rPr>
            </w:pPr>
            <w:r>
              <w:rPr>
                <w:color w:val="2F5496"/>
              </w:rPr>
              <w:t xml:space="preserve">Encourage increased submission of spread product orders and enhances liquidity of the commodity products, which in turn aids pricing efficiency and increases </w:t>
            </w:r>
            <w:r w:rsidR="00483E28">
              <w:rPr>
                <w:color w:val="2F5496"/>
              </w:rPr>
              <w:t>market transparency.</w:t>
            </w:r>
            <w:r>
              <w:rPr>
                <w:color w:val="2F5496"/>
              </w:rPr>
              <w:t xml:space="preserve"> </w:t>
            </w:r>
            <w:r w:rsidR="00847CCA">
              <w:rPr>
                <w:color w:val="2F5496"/>
              </w:rPr>
              <w:t xml:space="preserve"> </w:t>
            </w:r>
          </w:p>
          <w:p w14:paraId="16B173E4" w14:textId="77777777" w:rsidR="00D90A1A" w:rsidRPr="00957494" w:rsidRDefault="00D90A1A" w:rsidP="00D90A1A">
            <w:pPr>
              <w:pStyle w:val="ListBullet"/>
              <w:numPr>
                <w:ilvl w:val="0"/>
                <w:numId w:val="0"/>
              </w:numPr>
              <w:tabs>
                <w:tab w:val="clear" w:pos="360"/>
              </w:tabs>
              <w:rPr>
                <w:color w:val="2F5496"/>
                <w:highlight w:val="yellow"/>
              </w:rPr>
            </w:pPr>
          </w:p>
          <w:p w14:paraId="30B7BC62" w14:textId="77777777" w:rsidR="00D90A1A" w:rsidRPr="0023734B" w:rsidRDefault="00D90A1A" w:rsidP="00D90A1A">
            <w:pPr>
              <w:pStyle w:val="ListBullet"/>
              <w:numPr>
                <w:ilvl w:val="0"/>
                <w:numId w:val="0"/>
              </w:numPr>
              <w:tabs>
                <w:tab w:val="clear" w:pos="360"/>
              </w:tabs>
              <w:rPr>
                <w:color w:val="2F5496"/>
              </w:rPr>
            </w:pPr>
            <w:r w:rsidRPr="0023734B">
              <w:rPr>
                <w:color w:val="2F5496"/>
              </w:rPr>
              <w:t>Risks</w:t>
            </w:r>
          </w:p>
          <w:p w14:paraId="13C2CB2E" w14:textId="77777777" w:rsidR="00D90A1A" w:rsidRPr="0023734B" w:rsidRDefault="00D90A1A" w:rsidP="00D90A1A">
            <w:pPr>
              <w:pStyle w:val="ListBullet"/>
              <w:numPr>
                <w:ilvl w:val="0"/>
                <w:numId w:val="23"/>
              </w:numPr>
              <w:tabs>
                <w:tab w:val="clear" w:pos="360"/>
              </w:tabs>
              <w:rPr>
                <w:color w:val="2F5496"/>
              </w:rPr>
            </w:pPr>
            <w:r w:rsidRPr="0023734B">
              <w:rPr>
                <w:color w:val="2F5496"/>
              </w:rPr>
              <w:t xml:space="preserve">There is a risk that the </w:t>
            </w:r>
            <w:r w:rsidR="00B2177B" w:rsidRPr="0023734B">
              <w:rPr>
                <w:color w:val="2F5496"/>
              </w:rPr>
              <w:t xml:space="preserve">proposed change </w:t>
            </w:r>
            <w:r w:rsidRPr="0023734B">
              <w:rPr>
                <w:color w:val="2F5496"/>
              </w:rPr>
              <w:t>do</w:t>
            </w:r>
            <w:r w:rsidR="00B2177B" w:rsidRPr="0023734B">
              <w:rPr>
                <w:color w:val="2F5496"/>
              </w:rPr>
              <w:t>es</w:t>
            </w:r>
            <w:r w:rsidRPr="0023734B">
              <w:rPr>
                <w:color w:val="2F5496"/>
              </w:rPr>
              <w:t xml:space="preserve"> n</w:t>
            </w:r>
            <w:r w:rsidR="00B2177B" w:rsidRPr="0023734B">
              <w:rPr>
                <w:color w:val="2F5496"/>
              </w:rPr>
              <w:t xml:space="preserve">ot encourage increased trading and </w:t>
            </w:r>
            <w:proofErr w:type="spellStart"/>
            <w:r w:rsidR="00B2177B" w:rsidRPr="0023734B">
              <w:rPr>
                <w:color w:val="2F5496"/>
              </w:rPr>
              <w:t>subseqenty</w:t>
            </w:r>
            <w:proofErr w:type="spellEnd"/>
            <w:r w:rsidR="00B2177B" w:rsidRPr="0023734B">
              <w:rPr>
                <w:color w:val="2F5496"/>
              </w:rPr>
              <w:t xml:space="preserve"> re</w:t>
            </w:r>
            <w:r w:rsidR="0023734B" w:rsidRPr="0023734B">
              <w:rPr>
                <w:color w:val="2F5496"/>
              </w:rPr>
              <w:t>duces</w:t>
            </w:r>
            <w:r w:rsidR="00B2177B" w:rsidRPr="0023734B">
              <w:rPr>
                <w:color w:val="2F5496"/>
              </w:rPr>
              <w:t xml:space="preserve"> </w:t>
            </w:r>
            <w:r w:rsidR="0023734B" w:rsidRPr="0023734B">
              <w:rPr>
                <w:color w:val="2F5496"/>
              </w:rPr>
              <w:t xml:space="preserve">AEMO’s recovery </w:t>
            </w:r>
            <w:r w:rsidR="00D46F31">
              <w:rPr>
                <w:color w:val="2F5496"/>
              </w:rPr>
              <w:t xml:space="preserve">of </w:t>
            </w:r>
            <w:r w:rsidR="0023734B" w:rsidRPr="0023734B">
              <w:rPr>
                <w:color w:val="2F5496"/>
              </w:rPr>
              <w:t>costs due to r</w:t>
            </w:r>
            <w:r w:rsidR="00B2177B" w:rsidRPr="0023734B">
              <w:rPr>
                <w:color w:val="2F5496"/>
              </w:rPr>
              <w:t xml:space="preserve">educed </w:t>
            </w:r>
            <w:r w:rsidR="00162D18">
              <w:rPr>
                <w:color w:val="2F5496"/>
              </w:rPr>
              <w:t xml:space="preserve">overall </w:t>
            </w:r>
            <w:r w:rsidR="00B2177B" w:rsidRPr="0023734B">
              <w:rPr>
                <w:color w:val="2F5496"/>
              </w:rPr>
              <w:t>transaction fees.</w:t>
            </w:r>
          </w:p>
          <w:p w14:paraId="32F95371" w14:textId="77777777" w:rsidR="00977BC0" w:rsidRPr="009144FA" w:rsidRDefault="00977BC0" w:rsidP="00B2177B">
            <w:pPr>
              <w:pStyle w:val="ListBullet"/>
              <w:numPr>
                <w:ilvl w:val="0"/>
                <w:numId w:val="0"/>
              </w:numPr>
              <w:tabs>
                <w:tab w:val="clear" w:pos="360"/>
              </w:tabs>
              <w:ind w:left="720"/>
              <w:rPr>
                <w:rFonts w:cs="Arial"/>
                <w:iCs/>
                <w:color w:val="2F5496"/>
                <w:szCs w:val="22"/>
              </w:rPr>
            </w:pPr>
          </w:p>
        </w:tc>
      </w:tr>
      <w:tr w:rsidR="00451480" w:rsidRPr="009144FA" w14:paraId="3EE60436" w14:textId="77777777" w:rsidTr="00663146">
        <w:tc>
          <w:tcPr>
            <w:tcW w:w="2759" w:type="dxa"/>
            <w:shd w:val="clear" w:color="auto" w:fill="auto"/>
          </w:tcPr>
          <w:p w14:paraId="6407C307" w14:textId="77777777" w:rsidR="007B6368"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6</w:t>
            </w:r>
            <w:r w:rsidR="00451480" w:rsidRPr="009144FA">
              <w:rPr>
                <w:rFonts w:cs="Arial"/>
                <w:iCs/>
                <w:color w:val="2F5496"/>
                <w:sz w:val="22"/>
                <w:szCs w:val="22"/>
              </w:rPr>
              <w:t xml:space="preserve">. The likely implementation effect of the </w:t>
            </w:r>
            <w:r w:rsidR="00D61D0B" w:rsidRPr="009144FA">
              <w:rPr>
                <w:rFonts w:cs="Arial"/>
                <w:iCs/>
                <w:color w:val="2F5496"/>
                <w:sz w:val="22"/>
                <w:szCs w:val="22"/>
              </w:rPr>
              <w:t xml:space="preserve">change(s) </w:t>
            </w:r>
            <w:r w:rsidR="00451480" w:rsidRPr="009144FA">
              <w:rPr>
                <w:rFonts w:cs="Arial"/>
                <w:iCs/>
                <w:color w:val="2F5496"/>
                <w:sz w:val="22"/>
                <w:szCs w:val="22"/>
              </w:rPr>
              <w:t xml:space="preserve">on </w:t>
            </w:r>
            <w:r w:rsidR="00D61D0B" w:rsidRPr="009144FA">
              <w:rPr>
                <w:rFonts w:cs="Arial"/>
                <w:iCs/>
                <w:color w:val="2F5496"/>
                <w:sz w:val="22"/>
                <w:szCs w:val="22"/>
              </w:rPr>
              <w:t xml:space="preserve">stakeholders </w:t>
            </w:r>
          </w:p>
          <w:p w14:paraId="18D1C567" w14:textId="77777777" w:rsidR="00451480" w:rsidRPr="009144FA" w:rsidRDefault="00D61D0B"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 xml:space="preserve">(e.g. </w:t>
            </w:r>
            <w:r w:rsidR="00451480" w:rsidRPr="009144FA">
              <w:rPr>
                <w:rFonts w:cs="Arial"/>
                <w:iCs/>
                <w:color w:val="2F5496"/>
                <w:sz w:val="22"/>
                <w:szCs w:val="22"/>
              </w:rPr>
              <w:t>Industry or end-users)</w:t>
            </w:r>
          </w:p>
        </w:tc>
        <w:tc>
          <w:tcPr>
            <w:tcW w:w="6627" w:type="dxa"/>
            <w:shd w:val="clear" w:color="auto" w:fill="auto"/>
          </w:tcPr>
          <w:p w14:paraId="428EBC70" w14:textId="77777777" w:rsidR="00AA019F" w:rsidRDefault="00CF757E" w:rsidP="00451480">
            <w:pPr>
              <w:spacing w:after="240"/>
              <w:ind w:left="4"/>
              <w:jc w:val="both"/>
              <w:rPr>
                <w:rFonts w:ascii="Arial" w:hAnsi="Arial" w:cs="Arial"/>
                <w:color w:val="2F5496"/>
                <w:sz w:val="22"/>
                <w:szCs w:val="22"/>
              </w:rPr>
            </w:pPr>
            <w:r w:rsidRPr="009144FA">
              <w:rPr>
                <w:rFonts w:ascii="Arial" w:hAnsi="Arial" w:cs="Arial"/>
                <w:color w:val="2F5496"/>
                <w:sz w:val="22"/>
                <w:szCs w:val="22"/>
              </w:rPr>
              <w:t>Incorporated in section 5 above</w:t>
            </w:r>
          </w:p>
          <w:p w14:paraId="78DFDB1E" w14:textId="77777777" w:rsidR="009C4926" w:rsidRPr="009144FA" w:rsidRDefault="009C4926" w:rsidP="002369A8">
            <w:pPr>
              <w:spacing w:after="240"/>
              <w:ind w:left="4"/>
              <w:jc w:val="both"/>
              <w:rPr>
                <w:rFonts w:ascii="Arial" w:hAnsi="Arial" w:cs="Arial"/>
                <w:color w:val="2F5496"/>
                <w:sz w:val="22"/>
                <w:szCs w:val="22"/>
              </w:rPr>
            </w:pPr>
            <w:r>
              <w:rPr>
                <w:rFonts w:ascii="Arial" w:hAnsi="Arial" w:cs="Arial"/>
                <w:color w:val="2F5496"/>
                <w:sz w:val="22"/>
                <w:szCs w:val="22"/>
              </w:rPr>
              <w:t xml:space="preserve">The proposed amendment </w:t>
            </w:r>
            <w:r w:rsidR="00F43BB1">
              <w:rPr>
                <w:rFonts w:ascii="Arial" w:hAnsi="Arial" w:cs="Arial"/>
                <w:color w:val="2F5496"/>
                <w:sz w:val="22"/>
                <w:szCs w:val="22"/>
              </w:rPr>
              <w:t>will have no impact on existing products and operations</w:t>
            </w:r>
            <w:r w:rsidR="002369A8">
              <w:rPr>
                <w:rFonts w:ascii="Arial" w:hAnsi="Arial" w:cs="Arial"/>
                <w:color w:val="2F5496"/>
                <w:sz w:val="22"/>
                <w:szCs w:val="22"/>
              </w:rPr>
              <w:t>,</w:t>
            </w:r>
            <w:r w:rsidR="00F43BB1">
              <w:rPr>
                <w:rFonts w:ascii="Arial" w:hAnsi="Arial" w:cs="Arial"/>
                <w:color w:val="2F5496"/>
                <w:sz w:val="22"/>
                <w:szCs w:val="22"/>
              </w:rPr>
              <w:t xml:space="preserve"> </w:t>
            </w:r>
            <w:r w:rsidR="002369A8">
              <w:rPr>
                <w:rFonts w:ascii="Arial" w:hAnsi="Arial" w:cs="Arial"/>
                <w:color w:val="2F5496"/>
                <w:sz w:val="22"/>
                <w:szCs w:val="22"/>
              </w:rPr>
              <w:t>w</w:t>
            </w:r>
            <w:r w:rsidR="00F43BB1">
              <w:rPr>
                <w:rFonts w:ascii="Arial" w:hAnsi="Arial" w:cs="Arial"/>
                <w:color w:val="2F5496"/>
                <w:sz w:val="22"/>
                <w:szCs w:val="22"/>
              </w:rPr>
              <w:t>ith no anticipated functional changes to existing participant system interfaces and reports</w:t>
            </w:r>
            <w:r w:rsidR="009E3237">
              <w:rPr>
                <w:rFonts w:ascii="Arial" w:hAnsi="Arial" w:cs="Arial"/>
                <w:color w:val="2F5496"/>
                <w:sz w:val="22"/>
                <w:szCs w:val="22"/>
              </w:rPr>
              <w:t xml:space="preserve"> (data for monthly transactions will be published in existing reports)</w:t>
            </w:r>
            <w:r w:rsidR="00F43BB1">
              <w:rPr>
                <w:rFonts w:ascii="Arial" w:hAnsi="Arial" w:cs="Arial"/>
                <w:color w:val="2F5496"/>
                <w:sz w:val="22"/>
                <w:szCs w:val="22"/>
              </w:rPr>
              <w:t>.</w:t>
            </w:r>
          </w:p>
        </w:tc>
      </w:tr>
      <w:tr w:rsidR="00451480" w:rsidRPr="009144FA" w14:paraId="5E0AE13B" w14:textId="77777777" w:rsidTr="00663146">
        <w:tc>
          <w:tcPr>
            <w:tcW w:w="2759" w:type="dxa"/>
            <w:shd w:val="clear" w:color="auto" w:fill="auto"/>
          </w:tcPr>
          <w:p w14:paraId="193C5E44" w14:textId="77777777" w:rsidR="00451480"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7</w:t>
            </w:r>
            <w:r w:rsidR="00451480" w:rsidRPr="009144FA">
              <w:rPr>
                <w:rFonts w:cs="Arial"/>
                <w:iCs/>
                <w:color w:val="2F5496"/>
                <w:sz w:val="22"/>
                <w:szCs w:val="22"/>
              </w:rPr>
              <w:t xml:space="preserve">. </w:t>
            </w:r>
            <w:r w:rsidR="0072626B" w:rsidRPr="009144FA">
              <w:rPr>
                <w:rFonts w:cs="Arial"/>
                <w:iCs/>
                <w:color w:val="2F5496"/>
                <w:sz w:val="22"/>
                <w:szCs w:val="22"/>
              </w:rPr>
              <w:t>T</w:t>
            </w:r>
            <w:r w:rsidR="00451480" w:rsidRPr="009144FA">
              <w:rPr>
                <w:rFonts w:cs="Arial"/>
                <w:iCs/>
                <w:color w:val="2F5496"/>
                <w:sz w:val="22"/>
                <w:szCs w:val="22"/>
              </w:rPr>
              <w:t>esting requirements</w:t>
            </w:r>
          </w:p>
        </w:tc>
        <w:tc>
          <w:tcPr>
            <w:tcW w:w="6627" w:type="dxa"/>
            <w:shd w:val="clear" w:color="auto" w:fill="auto"/>
          </w:tcPr>
          <w:p w14:paraId="3BF91797" w14:textId="77777777" w:rsidR="00451480" w:rsidRPr="009144FA" w:rsidRDefault="005C565D" w:rsidP="000E32BD">
            <w:pPr>
              <w:spacing w:after="240"/>
              <w:ind w:left="4"/>
              <w:jc w:val="both"/>
              <w:rPr>
                <w:rFonts w:ascii="Arial" w:hAnsi="Arial" w:cs="Arial"/>
                <w:color w:val="2F5496"/>
                <w:sz w:val="22"/>
                <w:szCs w:val="22"/>
              </w:rPr>
            </w:pPr>
            <w:r w:rsidRPr="009144FA">
              <w:rPr>
                <w:rFonts w:ascii="Arial" w:hAnsi="Arial" w:cs="Arial"/>
                <w:color w:val="2F5496"/>
                <w:sz w:val="22"/>
                <w:szCs w:val="22"/>
              </w:rPr>
              <w:t xml:space="preserve">Incorporated in section 5 above </w:t>
            </w:r>
          </w:p>
        </w:tc>
      </w:tr>
      <w:tr w:rsidR="00451480" w:rsidRPr="009144FA" w14:paraId="5A72911C" w14:textId="77777777" w:rsidTr="00663146">
        <w:tc>
          <w:tcPr>
            <w:tcW w:w="2759" w:type="dxa"/>
            <w:shd w:val="clear" w:color="auto" w:fill="auto"/>
          </w:tcPr>
          <w:p w14:paraId="626F8B6B" w14:textId="77777777" w:rsidR="00451480"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8</w:t>
            </w:r>
            <w:r w:rsidR="00451480" w:rsidRPr="009144FA">
              <w:rPr>
                <w:rFonts w:cs="Arial"/>
                <w:iCs/>
                <w:color w:val="2F5496"/>
                <w:sz w:val="22"/>
                <w:szCs w:val="22"/>
              </w:rPr>
              <w:t xml:space="preserve">. AEMO's preliminary assessment of the proposal's compliance with </w:t>
            </w:r>
            <w:r w:rsidR="000E32BD" w:rsidRPr="009144FA">
              <w:rPr>
                <w:rFonts w:cs="Arial"/>
                <w:iCs/>
                <w:color w:val="2F5496"/>
                <w:sz w:val="22"/>
                <w:szCs w:val="22"/>
              </w:rPr>
              <w:t xml:space="preserve">rule </w:t>
            </w:r>
            <w:r w:rsidR="00CD57D9" w:rsidRPr="009144FA">
              <w:rPr>
                <w:rFonts w:cs="Arial"/>
                <w:iCs/>
                <w:color w:val="2F5496"/>
                <w:sz w:val="22"/>
                <w:szCs w:val="22"/>
              </w:rPr>
              <w:t>540</w:t>
            </w:r>
            <w:r w:rsidR="000E32BD" w:rsidRPr="009144FA">
              <w:rPr>
                <w:rFonts w:cs="Arial"/>
                <w:iCs/>
                <w:color w:val="2F5496"/>
                <w:sz w:val="22"/>
                <w:szCs w:val="22"/>
              </w:rPr>
              <w:t>(1) NGR</w:t>
            </w:r>
            <w:r w:rsidR="00451480" w:rsidRPr="009144FA">
              <w:rPr>
                <w:rFonts w:cs="Arial"/>
                <w:iCs/>
                <w:color w:val="2F5496"/>
                <w:sz w:val="22"/>
                <w:szCs w:val="22"/>
              </w:rPr>
              <w:t>:</w:t>
            </w:r>
          </w:p>
          <w:p w14:paraId="6C4472CB" w14:textId="77777777" w:rsidR="00451480" w:rsidRPr="009144FA" w:rsidRDefault="00451480" w:rsidP="00451480">
            <w:pPr>
              <w:pStyle w:val="BlockText"/>
              <w:tabs>
                <w:tab w:val="num" w:pos="1440"/>
              </w:tabs>
              <w:spacing w:after="60"/>
              <w:jc w:val="left"/>
              <w:rPr>
                <w:rFonts w:cs="Arial"/>
                <w:iCs/>
                <w:color w:val="2F5496"/>
                <w:sz w:val="22"/>
                <w:szCs w:val="22"/>
              </w:rPr>
            </w:pPr>
            <w:r w:rsidRPr="009144FA">
              <w:rPr>
                <w:rFonts w:cs="Arial"/>
                <w:iCs/>
                <w:color w:val="2F5496"/>
                <w:sz w:val="22"/>
                <w:szCs w:val="22"/>
              </w:rPr>
              <w:t>- consisten</w:t>
            </w:r>
            <w:r w:rsidR="00D61D0B" w:rsidRPr="009144FA">
              <w:rPr>
                <w:rFonts w:cs="Arial"/>
                <w:iCs/>
                <w:color w:val="2F5496"/>
                <w:sz w:val="22"/>
                <w:szCs w:val="22"/>
              </w:rPr>
              <w:t>cy</w:t>
            </w:r>
            <w:r w:rsidRPr="009144FA">
              <w:rPr>
                <w:rFonts w:cs="Arial"/>
                <w:iCs/>
                <w:color w:val="2F5496"/>
                <w:sz w:val="22"/>
                <w:szCs w:val="22"/>
              </w:rPr>
              <w:t xml:space="preserve"> with NGL and NGR, </w:t>
            </w:r>
          </w:p>
          <w:p w14:paraId="18F4B74E" w14:textId="77777777" w:rsidR="00D61D0B" w:rsidRPr="009144FA" w:rsidRDefault="00D61D0B" w:rsidP="00451480">
            <w:pPr>
              <w:pStyle w:val="BlockText"/>
              <w:tabs>
                <w:tab w:val="num" w:pos="1440"/>
              </w:tabs>
              <w:spacing w:after="60"/>
              <w:jc w:val="left"/>
              <w:rPr>
                <w:rFonts w:cs="Arial"/>
                <w:iCs/>
                <w:color w:val="2F5496"/>
                <w:sz w:val="22"/>
                <w:szCs w:val="22"/>
              </w:rPr>
            </w:pPr>
            <w:r w:rsidRPr="009144FA">
              <w:rPr>
                <w:rFonts w:cs="Arial"/>
                <w:iCs/>
                <w:color w:val="2F5496"/>
                <w:sz w:val="22"/>
                <w:szCs w:val="22"/>
              </w:rPr>
              <w:t xml:space="preserve">- </w:t>
            </w:r>
            <w:r w:rsidR="000E32BD" w:rsidRPr="009144FA">
              <w:rPr>
                <w:rFonts w:cs="Arial"/>
                <w:iCs/>
                <w:color w:val="2F5496"/>
                <w:sz w:val="22"/>
                <w:szCs w:val="22"/>
              </w:rPr>
              <w:t xml:space="preserve">appropriate </w:t>
            </w:r>
            <w:proofErr w:type="gramStart"/>
            <w:r w:rsidR="000E32BD" w:rsidRPr="009144FA">
              <w:rPr>
                <w:rFonts w:cs="Arial"/>
                <w:iCs/>
                <w:color w:val="2F5496"/>
                <w:sz w:val="22"/>
                <w:szCs w:val="22"/>
              </w:rPr>
              <w:t xml:space="preserve">with </w:t>
            </w:r>
            <w:r w:rsidRPr="009144FA">
              <w:rPr>
                <w:rFonts w:cs="Arial"/>
                <w:iCs/>
                <w:color w:val="2F5496"/>
                <w:sz w:val="22"/>
                <w:szCs w:val="22"/>
              </w:rPr>
              <w:t>regard to</w:t>
            </w:r>
            <w:proofErr w:type="gramEnd"/>
            <w:r w:rsidRPr="009144FA">
              <w:rPr>
                <w:rFonts w:cs="Arial"/>
                <w:iCs/>
                <w:color w:val="2F5496"/>
                <w:sz w:val="22"/>
                <w:szCs w:val="22"/>
              </w:rPr>
              <w:t xml:space="preserve"> national gas objective</w:t>
            </w:r>
          </w:p>
          <w:p w14:paraId="7F28F1FD" w14:textId="77777777" w:rsidR="00451480" w:rsidRPr="009144FA" w:rsidRDefault="00451480" w:rsidP="00F31B8A">
            <w:pPr>
              <w:pStyle w:val="BlockText"/>
              <w:tabs>
                <w:tab w:val="num" w:pos="1440"/>
              </w:tabs>
              <w:spacing w:after="60"/>
              <w:jc w:val="left"/>
              <w:rPr>
                <w:rFonts w:cs="Arial"/>
                <w:iCs/>
                <w:color w:val="2F5496"/>
                <w:sz w:val="22"/>
                <w:szCs w:val="22"/>
              </w:rPr>
            </w:pPr>
            <w:r w:rsidRPr="009144FA">
              <w:rPr>
                <w:rFonts w:cs="Arial"/>
                <w:iCs/>
                <w:color w:val="2F5496"/>
                <w:sz w:val="22"/>
                <w:szCs w:val="22"/>
              </w:rPr>
              <w:t xml:space="preserve">- </w:t>
            </w:r>
            <w:r w:rsidR="000E32BD" w:rsidRPr="009144FA">
              <w:rPr>
                <w:rFonts w:cs="Arial"/>
                <w:iCs/>
                <w:color w:val="2F5496"/>
                <w:sz w:val="22"/>
                <w:szCs w:val="22"/>
              </w:rPr>
              <w:t xml:space="preserve">appropriate </w:t>
            </w:r>
            <w:proofErr w:type="gramStart"/>
            <w:r w:rsidR="000E32BD" w:rsidRPr="009144FA">
              <w:rPr>
                <w:rFonts w:cs="Arial"/>
                <w:iCs/>
                <w:color w:val="2F5496"/>
                <w:sz w:val="22"/>
                <w:szCs w:val="22"/>
              </w:rPr>
              <w:t xml:space="preserve">with </w:t>
            </w:r>
            <w:r w:rsidRPr="009144FA">
              <w:rPr>
                <w:rFonts w:cs="Arial"/>
                <w:iCs/>
                <w:color w:val="2F5496"/>
                <w:sz w:val="22"/>
                <w:szCs w:val="22"/>
              </w:rPr>
              <w:t>regard to</w:t>
            </w:r>
            <w:proofErr w:type="gramEnd"/>
            <w:r w:rsidRPr="009144FA">
              <w:rPr>
                <w:rFonts w:cs="Arial"/>
                <w:iCs/>
                <w:color w:val="2F5496"/>
                <w:sz w:val="22"/>
                <w:szCs w:val="22"/>
              </w:rPr>
              <w:t xml:space="preserve"> </w:t>
            </w:r>
            <w:r w:rsidR="00CD57D9" w:rsidRPr="009144FA">
              <w:rPr>
                <w:rFonts w:cs="Arial"/>
                <w:iCs/>
                <w:color w:val="2F5496"/>
                <w:sz w:val="22"/>
                <w:szCs w:val="22"/>
              </w:rPr>
              <w:t xml:space="preserve">likely </w:t>
            </w:r>
            <w:r w:rsidR="00F31B8A" w:rsidRPr="009144FA">
              <w:rPr>
                <w:rFonts w:cs="Arial"/>
                <w:iCs/>
                <w:color w:val="2F5496"/>
                <w:sz w:val="22"/>
                <w:szCs w:val="22"/>
              </w:rPr>
              <w:t>compliance costs for</w:t>
            </w:r>
            <w:r w:rsidR="00CD57D9" w:rsidRPr="009144FA">
              <w:rPr>
                <w:rFonts w:cs="Arial"/>
                <w:iCs/>
                <w:color w:val="2F5496"/>
                <w:sz w:val="22"/>
                <w:szCs w:val="22"/>
              </w:rPr>
              <w:t xml:space="preserve"> </w:t>
            </w:r>
            <w:r w:rsidR="000E32BD" w:rsidRPr="009144FA">
              <w:rPr>
                <w:rFonts w:cs="Arial"/>
                <w:iCs/>
                <w:color w:val="2F5496"/>
                <w:sz w:val="22"/>
                <w:szCs w:val="22"/>
              </w:rPr>
              <w:t>Operator</w:t>
            </w:r>
            <w:r w:rsidR="00CD57D9" w:rsidRPr="009144FA">
              <w:rPr>
                <w:rFonts w:cs="Arial"/>
                <w:iCs/>
                <w:color w:val="2F5496"/>
                <w:sz w:val="22"/>
                <w:szCs w:val="22"/>
              </w:rPr>
              <w:t xml:space="preserve"> or </w:t>
            </w:r>
            <w:r w:rsidR="00F31B8A" w:rsidRPr="009144FA">
              <w:rPr>
                <w:rFonts w:cs="Arial"/>
                <w:iCs/>
                <w:color w:val="2F5496"/>
                <w:sz w:val="22"/>
                <w:szCs w:val="22"/>
              </w:rPr>
              <w:t>Members</w:t>
            </w:r>
          </w:p>
        </w:tc>
        <w:tc>
          <w:tcPr>
            <w:tcW w:w="6627" w:type="dxa"/>
            <w:shd w:val="clear" w:color="auto" w:fill="auto"/>
          </w:tcPr>
          <w:p w14:paraId="60D88220" w14:textId="77777777" w:rsidR="00344248" w:rsidRDefault="005C565D" w:rsidP="00451480">
            <w:pPr>
              <w:spacing w:after="240"/>
              <w:jc w:val="both"/>
              <w:rPr>
                <w:rFonts w:ascii="Arial" w:hAnsi="Arial" w:cs="Arial"/>
                <w:color w:val="2F5496"/>
                <w:sz w:val="22"/>
                <w:szCs w:val="22"/>
                <w:u w:val="single"/>
              </w:rPr>
            </w:pPr>
            <w:r w:rsidRPr="009144FA">
              <w:rPr>
                <w:rFonts w:ascii="Arial" w:hAnsi="Arial" w:cs="Arial"/>
                <w:color w:val="2F5496"/>
                <w:sz w:val="22"/>
                <w:szCs w:val="22"/>
                <w:u w:val="single"/>
              </w:rPr>
              <w:t>Consistency with NGL and NGR</w:t>
            </w:r>
          </w:p>
          <w:p w14:paraId="6D04F258" w14:textId="77777777" w:rsidR="00665D89" w:rsidRDefault="00665D89" w:rsidP="00A75AC1">
            <w:pPr>
              <w:pStyle w:val="BodyText"/>
              <w:rPr>
                <w:rFonts w:ascii="Arial" w:hAnsi="Arial" w:cs="Arial"/>
                <w:color w:val="2F5496"/>
                <w:sz w:val="22"/>
                <w:szCs w:val="22"/>
              </w:rPr>
            </w:pPr>
            <w:r>
              <w:rPr>
                <w:rFonts w:ascii="Arial" w:hAnsi="Arial" w:cs="Arial"/>
                <w:color w:val="2F5496"/>
                <w:sz w:val="22"/>
                <w:szCs w:val="22"/>
              </w:rPr>
              <w:t xml:space="preserve">The </w:t>
            </w:r>
            <w:r w:rsidR="002230F3">
              <w:rPr>
                <w:rFonts w:ascii="Arial" w:hAnsi="Arial" w:cs="Arial"/>
                <w:color w:val="2F5496"/>
                <w:sz w:val="22"/>
                <w:szCs w:val="22"/>
              </w:rPr>
              <w:t xml:space="preserve">NGR specifically provides that AEMO may charge fees relating to the establishment, operation and administration of the gas trading exchange payable by gas trading exchange members, or categories of gas trading exchange members, in accordance with the </w:t>
            </w:r>
            <w:r w:rsidR="00127067">
              <w:rPr>
                <w:rFonts w:ascii="Arial" w:hAnsi="Arial" w:cs="Arial"/>
                <w:color w:val="2F5496"/>
                <w:sz w:val="22"/>
                <w:szCs w:val="22"/>
              </w:rPr>
              <w:t>E</w:t>
            </w:r>
            <w:r w:rsidR="002230F3">
              <w:rPr>
                <w:rFonts w:ascii="Arial" w:hAnsi="Arial" w:cs="Arial"/>
                <w:color w:val="2F5496"/>
                <w:sz w:val="22"/>
                <w:szCs w:val="22"/>
              </w:rPr>
              <w:t xml:space="preserve">xchange </w:t>
            </w:r>
            <w:r w:rsidR="00127067">
              <w:rPr>
                <w:rFonts w:ascii="Arial" w:hAnsi="Arial" w:cs="Arial"/>
                <w:color w:val="2F5496"/>
                <w:sz w:val="22"/>
                <w:szCs w:val="22"/>
              </w:rPr>
              <w:t>A</w:t>
            </w:r>
            <w:r w:rsidR="002230F3">
              <w:rPr>
                <w:rFonts w:ascii="Arial" w:hAnsi="Arial" w:cs="Arial"/>
                <w:color w:val="2F5496"/>
                <w:sz w:val="22"/>
                <w:szCs w:val="22"/>
              </w:rPr>
              <w:t>greement. The exchange fees should be sufficient to cover AEMO’s budgeted costs of establishing, operating and administering the gas trading exchange</w:t>
            </w:r>
            <w:r w:rsidR="00127067">
              <w:rPr>
                <w:rFonts w:ascii="Arial" w:hAnsi="Arial" w:cs="Arial"/>
                <w:color w:val="2F5496"/>
                <w:sz w:val="22"/>
                <w:szCs w:val="22"/>
              </w:rPr>
              <w:t>.</w:t>
            </w:r>
            <w:r w:rsidR="002230F3">
              <w:rPr>
                <w:rFonts w:ascii="Arial" w:hAnsi="Arial" w:cs="Arial"/>
                <w:color w:val="2F5496"/>
                <w:sz w:val="22"/>
                <w:szCs w:val="22"/>
              </w:rPr>
              <w:t xml:space="preserve"> </w:t>
            </w:r>
            <w:r>
              <w:rPr>
                <w:rFonts w:ascii="Arial" w:hAnsi="Arial" w:cs="Arial"/>
                <w:color w:val="2F5496"/>
                <w:sz w:val="22"/>
                <w:szCs w:val="22"/>
              </w:rPr>
              <w:t xml:space="preserve">  </w:t>
            </w:r>
          </w:p>
          <w:p w14:paraId="71D2094F" w14:textId="77777777" w:rsidR="00A75AC1" w:rsidRPr="009144FA" w:rsidDel="0078148C" w:rsidRDefault="00A75AC1" w:rsidP="00451480">
            <w:pPr>
              <w:spacing w:after="240"/>
              <w:jc w:val="both"/>
              <w:rPr>
                <w:rFonts w:ascii="Arial" w:hAnsi="Arial" w:cs="Arial"/>
                <w:color w:val="2F5496"/>
                <w:sz w:val="22"/>
                <w:szCs w:val="22"/>
                <w:u w:val="single"/>
              </w:rPr>
            </w:pPr>
          </w:p>
          <w:p w14:paraId="21BC18E8" w14:textId="77777777" w:rsidR="00BE2EAE" w:rsidRPr="009144FA" w:rsidRDefault="005C565D" w:rsidP="00167954">
            <w:pPr>
              <w:keepNext/>
              <w:spacing w:after="240"/>
              <w:jc w:val="both"/>
              <w:rPr>
                <w:rFonts w:ascii="Arial" w:hAnsi="Arial" w:cs="Arial"/>
                <w:color w:val="2F5496"/>
                <w:sz w:val="22"/>
                <w:szCs w:val="22"/>
                <w:u w:val="single"/>
              </w:rPr>
            </w:pPr>
            <w:r w:rsidRPr="009144FA">
              <w:rPr>
                <w:rFonts w:ascii="Arial" w:hAnsi="Arial" w:cs="Arial"/>
                <w:color w:val="2F5496"/>
                <w:sz w:val="22"/>
                <w:szCs w:val="22"/>
                <w:u w:val="single"/>
              </w:rPr>
              <w:t>National Gas Objective</w:t>
            </w:r>
          </w:p>
          <w:p w14:paraId="481443D6" w14:textId="77777777" w:rsidR="005C565D" w:rsidRPr="009144FA" w:rsidRDefault="005C565D" w:rsidP="00451480">
            <w:pPr>
              <w:spacing w:after="240"/>
              <w:jc w:val="both"/>
              <w:rPr>
                <w:rFonts w:ascii="Arial" w:hAnsi="Arial" w:cs="Arial"/>
                <w:color w:val="2F5496"/>
                <w:sz w:val="22"/>
                <w:szCs w:val="22"/>
              </w:rPr>
            </w:pPr>
            <w:r w:rsidRPr="009144FA">
              <w:rPr>
                <w:rFonts w:ascii="Arial" w:hAnsi="Arial" w:cs="Arial"/>
                <w:color w:val="2F5496"/>
                <w:sz w:val="22"/>
                <w:szCs w:val="22"/>
              </w:rPr>
              <w:t xml:space="preserve">The national gas objective is to promote efficient investment in, and efficient operation and use of, natural gas services for the </w:t>
            </w:r>
            <w:proofErr w:type="gramStart"/>
            <w:r w:rsidRPr="009144FA">
              <w:rPr>
                <w:rFonts w:ascii="Arial" w:hAnsi="Arial" w:cs="Arial"/>
                <w:color w:val="2F5496"/>
                <w:sz w:val="22"/>
                <w:szCs w:val="22"/>
              </w:rPr>
              <w:t>long term</w:t>
            </w:r>
            <w:proofErr w:type="gramEnd"/>
            <w:r w:rsidRPr="009144FA">
              <w:rPr>
                <w:rFonts w:ascii="Arial" w:hAnsi="Arial" w:cs="Arial"/>
                <w:color w:val="2F5496"/>
                <w:sz w:val="22"/>
                <w:szCs w:val="22"/>
              </w:rPr>
              <w:t xml:space="preserve"> </w:t>
            </w:r>
            <w:r w:rsidRPr="009144FA">
              <w:rPr>
                <w:rFonts w:ascii="Arial" w:hAnsi="Arial" w:cs="Arial"/>
                <w:color w:val="2F5496"/>
                <w:sz w:val="22"/>
                <w:szCs w:val="22"/>
              </w:rPr>
              <w:lastRenderedPageBreak/>
              <w:t>interests of consumers of natural gas with respect to price, quality, safety, reliability and security of supply.</w:t>
            </w:r>
          </w:p>
          <w:p w14:paraId="4C7B547D" w14:textId="77777777" w:rsidR="00B87BE7" w:rsidRPr="009144FA" w:rsidRDefault="00B87BE7" w:rsidP="00CF757E">
            <w:pPr>
              <w:pStyle w:val="BodyText"/>
              <w:rPr>
                <w:rFonts w:ascii="Arial" w:hAnsi="Arial" w:cs="Arial"/>
                <w:color w:val="2F5496"/>
                <w:sz w:val="22"/>
                <w:szCs w:val="22"/>
              </w:rPr>
            </w:pPr>
          </w:p>
          <w:p w14:paraId="326520E5" w14:textId="77777777" w:rsidR="00344248" w:rsidRPr="009144FA" w:rsidRDefault="00F31B8A" w:rsidP="00344248">
            <w:pPr>
              <w:spacing w:after="240"/>
              <w:jc w:val="both"/>
              <w:rPr>
                <w:rFonts w:ascii="Arial" w:hAnsi="Arial" w:cs="Arial"/>
                <w:color w:val="2F5496"/>
                <w:sz w:val="22"/>
                <w:szCs w:val="22"/>
                <w:u w:val="single"/>
              </w:rPr>
            </w:pPr>
            <w:r w:rsidRPr="009144FA">
              <w:rPr>
                <w:rFonts w:ascii="Arial" w:hAnsi="Arial" w:cs="Arial"/>
                <w:color w:val="2F5496"/>
                <w:sz w:val="22"/>
                <w:szCs w:val="22"/>
                <w:u w:val="single"/>
              </w:rPr>
              <w:t xml:space="preserve">Potential </w:t>
            </w:r>
            <w:r w:rsidR="00F30A8D" w:rsidRPr="009144FA">
              <w:rPr>
                <w:rFonts w:ascii="Arial" w:hAnsi="Arial" w:cs="Arial"/>
                <w:color w:val="2F5496"/>
                <w:sz w:val="22"/>
                <w:szCs w:val="22"/>
                <w:u w:val="single"/>
              </w:rPr>
              <w:t>c</w:t>
            </w:r>
            <w:r w:rsidR="00344248" w:rsidRPr="009144FA">
              <w:rPr>
                <w:rFonts w:ascii="Arial" w:hAnsi="Arial" w:cs="Arial"/>
                <w:color w:val="2F5496"/>
                <w:sz w:val="22"/>
                <w:szCs w:val="22"/>
                <w:u w:val="single"/>
              </w:rPr>
              <w:t>ompliance costs</w:t>
            </w:r>
          </w:p>
          <w:p w14:paraId="6CABB0BA" w14:textId="77777777" w:rsidR="00344248" w:rsidRPr="009144FA" w:rsidRDefault="00CF757E" w:rsidP="00344248">
            <w:pPr>
              <w:pStyle w:val="BodyText"/>
              <w:rPr>
                <w:rFonts w:ascii="Arial" w:hAnsi="Arial" w:cs="Arial"/>
                <w:color w:val="2F5496"/>
                <w:sz w:val="22"/>
                <w:szCs w:val="22"/>
              </w:rPr>
            </w:pPr>
            <w:r w:rsidRPr="009144FA">
              <w:rPr>
                <w:rFonts w:ascii="Arial" w:hAnsi="Arial" w:cs="Arial"/>
                <w:color w:val="2F5496"/>
                <w:sz w:val="22"/>
                <w:szCs w:val="22"/>
              </w:rPr>
              <w:t xml:space="preserve">AEMO </w:t>
            </w:r>
            <w:r w:rsidR="009E3237">
              <w:rPr>
                <w:rFonts w:ascii="Arial" w:hAnsi="Arial" w:cs="Arial"/>
                <w:color w:val="2F5496"/>
                <w:sz w:val="22"/>
                <w:szCs w:val="22"/>
              </w:rPr>
              <w:t>believes the</w:t>
            </w:r>
            <w:r w:rsidR="009E3237" w:rsidRPr="009144FA">
              <w:rPr>
                <w:rFonts w:ascii="Arial" w:hAnsi="Arial" w:cs="Arial"/>
                <w:color w:val="2F5496"/>
                <w:sz w:val="22"/>
                <w:szCs w:val="22"/>
              </w:rPr>
              <w:t xml:space="preserve"> </w:t>
            </w:r>
            <w:r w:rsidRPr="009144FA">
              <w:rPr>
                <w:rFonts w:ascii="Arial" w:hAnsi="Arial" w:cs="Arial"/>
                <w:color w:val="2F5496"/>
                <w:sz w:val="22"/>
                <w:szCs w:val="22"/>
              </w:rPr>
              <w:t>costs to gas trading exchange members in implementing this proposal are minimal.</w:t>
            </w:r>
            <w:r w:rsidR="00BB252D" w:rsidRPr="009144FA">
              <w:rPr>
                <w:rFonts w:ascii="Arial" w:hAnsi="Arial" w:cs="Arial"/>
                <w:color w:val="2F5496"/>
                <w:sz w:val="22"/>
                <w:szCs w:val="22"/>
              </w:rPr>
              <w:t xml:space="preserve">  </w:t>
            </w:r>
            <w:r w:rsidRPr="009144FA">
              <w:rPr>
                <w:rFonts w:ascii="Arial" w:hAnsi="Arial" w:cs="Arial"/>
                <w:color w:val="2F5496"/>
                <w:sz w:val="22"/>
                <w:szCs w:val="22"/>
              </w:rPr>
              <w:t>A</w:t>
            </w:r>
            <w:r w:rsidR="009A3F88" w:rsidRPr="009144FA">
              <w:rPr>
                <w:rFonts w:ascii="Arial" w:hAnsi="Arial" w:cs="Arial"/>
                <w:color w:val="2F5496"/>
                <w:sz w:val="22"/>
                <w:szCs w:val="22"/>
              </w:rPr>
              <w:t xml:space="preserve">EMO does not believe there will be any </w:t>
            </w:r>
            <w:r w:rsidR="00BB252D" w:rsidRPr="009144FA">
              <w:rPr>
                <w:rFonts w:ascii="Arial" w:hAnsi="Arial" w:cs="Arial"/>
                <w:color w:val="2F5496"/>
                <w:sz w:val="22"/>
                <w:szCs w:val="22"/>
              </w:rPr>
              <w:t xml:space="preserve">ongoing </w:t>
            </w:r>
            <w:r w:rsidR="00344248" w:rsidRPr="009144FA">
              <w:rPr>
                <w:rFonts w:ascii="Arial" w:hAnsi="Arial" w:cs="Arial"/>
                <w:color w:val="2F5496"/>
                <w:sz w:val="22"/>
                <w:szCs w:val="22"/>
              </w:rPr>
              <w:t xml:space="preserve">costs to </w:t>
            </w:r>
            <w:r w:rsidR="00891FDB" w:rsidRPr="009144FA">
              <w:rPr>
                <w:rFonts w:ascii="Arial" w:hAnsi="Arial" w:cs="Arial"/>
                <w:color w:val="2F5496"/>
                <w:sz w:val="22"/>
                <w:szCs w:val="22"/>
              </w:rPr>
              <w:t xml:space="preserve">gas trading exchange members to comply with </w:t>
            </w:r>
            <w:r w:rsidR="00344248" w:rsidRPr="009144FA">
              <w:rPr>
                <w:rFonts w:ascii="Arial" w:hAnsi="Arial" w:cs="Arial"/>
                <w:color w:val="2F5496"/>
                <w:sz w:val="22"/>
                <w:szCs w:val="22"/>
              </w:rPr>
              <w:t>this proposal.</w:t>
            </w:r>
          </w:p>
          <w:p w14:paraId="11A7D0FA" w14:textId="77777777" w:rsidR="00344248" w:rsidRPr="009144FA" w:rsidRDefault="00344248" w:rsidP="00344248">
            <w:pPr>
              <w:pStyle w:val="BodyText"/>
              <w:rPr>
                <w:rFonts w:ascii="Arial" w:hAnsi="Arial" w:cs="Arial"/>
                <w:color w:val="2F5496"/>
                <w:sz w:val="22"/>
                <w:szCs w:val="22"/>
              </w:rPr>
            </w:pPr>
          </w:p>
          <w:p w14:paraId="6E08AE9B" w14:textId="77777777" w:rsidR="00DF7310" w:rsidRDefault="00DF7310" w:rsidP="00167954">
            <w:pPr>
              <w:spacing w:after="240"/>
              <w:jc w:val="both"/>
              <w:rPr>
                <w:rFonts w:ascii="Arial" w:hAnsi="Arial" w:cs="Arial"/>
                <w:color w:val="2F5496"/>
                <w:sz w:val="22"/>
                <w:szCs w:val="22"/>
              </w:rPr>
            </w:pPr>
            <w:r w:rsidRPr="00167954">
              <w:rPr>
                <w:rFonts w:ascii="Arial" w:hAnsi="Arial" w:cs="Arial"/>
                <w:color w:val="2F5496"/>
                <w:sz w:val="22"/>
                <w:szCs w:val="22"/>
                <w:u w:val="single"/>
              </w:rPr>
              <w:t>Exchange Fees</w:t>
            </w:r>
          </w:p>
          <w:p w14:paraId="5E1F5B74" w14:textId="77777777" w:rsidR="00DF7310" w:rsidRPr="009144FA" w:rsidRDefault="00DF7310" w:rsidP="00DF7310">
            <w:pPr>
              <w:pStyle w:val="BodyText"/>
              <w:rPr>
                <w:rFonts w:ascii="Arial" w:hAnsi="Arial" w:cs="Arial"/>
                <w:color w:val="2F5496"/>
                <w:sz w:val="22"/>
                <w:szCs w:val="22"/>
              </w:rPr>
            </w:pPr>
            <w:r w:rsidRPr="009144FA">
              <w:rPr>
                <w:rFonts w:ascii="Arial" w:hAnsi="Arial" w:cs="Arial"/>
                <w:color w:val="2F5496"/>
                <w:sz w:val="22"/>
                <w:szCs w:val="22"/>
              </w:rPr>
              <w:t>In accordance with the National Gas Rules Part 22,</w:t>
            </w:r>
            <w:r>
              <w:rPr>
                <w:rFonts w:ascii="Arial" w:hAnsi="Arial" w:cs="Arial"/>
                <w:color w:val="2F5496"/>
                <w:sz w:val="22"/>
                <w:szCs w:val="22"/>
              </w:rPr>
              <w:t xml:space="preserve"> 534(3),</w:t>
            </w:r>
            <w:r w:rsidRPr="009144FA">
              <w:rPr>
                <w:rFonts w:ascii="Arial" w:hAnsi="Arial" w:cs="Arial"/>
                <w:color w:val="2F5496"/>
                <w:sz w:val="22"/>
                <w:szCs w:val="22"/>
              </w:rPr>
              <w:t xml:space="preserve"> AEMO is required to consult with gas trading exchange members on the structure, introduction and determination of exchange fees. </w:t>
            </w:r>
          </w:p>
          <w:p w14:paraId="740467C0" w14:textId="77777777" w:rsidR="00DF7310" w:rsidRPr="009144FA" w:rsidRDefault="00DF7310" w:rsidP="00344248">
            <w:pPr>
              <w:pStyle w:val="BodyText"/>
              <w:rPr>
                <w:rFonts w:ascii="Arial" w:hAnsi="Arial" w:cs="Arial"/>
                <w:color w:val="2F5496"/>
                <w:sz w:val="22"/>
                <w:szCs w:val="22"/>
              </w:rPr>
            </w:pPr>
          </w:p>
          <w:p w14:paraId="680D1F31" w14:textId="77777777" w:rsidR="00891FDB" w:rsidRPr="009144FA" w:rsidRDefault="00891FDB" w:rsidP="00344248">
            <w:pPr>
              <w:pStyle w:val="BodyText"/>
              <w:rPr>
                <w:rFonts w:ascii="Arial" w:hAnsi="Arial" w:cs="Arial"/>
                <w:color w:val="2F5496"/>
                <w:sz w:val="22"/>
                <w:szCs w:val="22"/>
              </w:rPr>
            </w:pPr>
          </w:p>
        </w:tc>
      </w:tr>
      <w:tr w:rsidR="00451480" w:rsidRPr="009144FA" w14:paraId="7F133727" w14:textId="77777777" w:rsidTr="00663146">
        <w:trPr>
          <w:trHeight w:val="2841"/>
        </w:trPr>
        <w:tc>
          <w:tcPr>
            <w:tcW w:w="2759" w:type="dxa"/>
            <w:shd w:val="clear" w:color="auto" w:fill="auto"/>
          </w:tcPr>
          <w:p w14:paraId="7835D81A" w14:textId="77777777" w:rsidR="007B6368" w:rsidRPr="009144FA" w:rsidRDefault="00DF235E"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lastRenderedPageBreak/>
              <w:t>9</w:t>
            </w:r>
            <w:r w:rsidR="00451480" w:rsidRPr="009144FA">
              <w:rPr>
                <w:rFonts w:cs="Arial"/>
                <w:iCs/>
                <w:color w:val="2F5496"/>
                <w:sz w:val="22"/>
                <w:szCs w:val="22"/>
              </w:rPr>
              <w:t>. Consultation Forum Outcomes</w:t>
            </w:r>
          </w:p>
          <w:p w14:paraId="44B06417" w14:textId="77777777" w:rsidR="00451480" w:rsidRPr="009144FA" w:rsidRDefault="00451480" w:rsidP="00451480">
            <w:pPr>
              <w:pStyle w:val="BlockText"/>
              <w:tabs>
                <w:tab w:val="num" w:pos="1440"/>
              </w:tabs>
              <w:spacing w:after="240"/>
              <w:jc w:val="left"/>
              <w:rPr>
                <w:rFonts w:cs="Arial"/>
                <w:iCs/>
                <w:color w:val="2F5496"/>
                <w:sz w:val="22"/>
                <w:szCs w:val="22"/>
              </w:rPr>
            </w:pPr>
            <w:r w:rsidRPr="009144FA">
              <w:rPr>
                <w:rFonts w:cs="Arial"/>
                <w:iCs/>
                <w:color w:val="2F5496"/>
                <w:sz w:val="22"/>
                <w:szCs w:val="22"/>
                <w:lang w:val="en-AU"/>
              </w:rPr>
              <w:t>(e</w:t>
            </w:r>
            <w:r w:rsidR="00436A1C" w:rsidRPr="009144FA">
              <w:rPr>
                <w:rFonts w:cs="Arial"/>
                <w:iCs/>
                <w:color w:val="2F5496"/>
                <w:sz w:val="22"/>
                <w:szCs w:val="22"/>
                <w:lang w:val="en-AU"/>
              </w:rPr>
              <w:t>.</w:t>
            </w:r>
            <w:r w:rsidRPr="009144FA">
              <w:rPr>
                <w:rFonts w:cs="Arial"/>
                <w:iCs/>
                <w:color w:val="2F5496"/>
                <w:sz w:val="22"/>
                <w:szCs w:val="22"/>
                <w:lang w:val="en-AU"/>
              </w:rPr>
              <w:t>g</w:t>
            </w:r>
            <w:r w:rsidR="00436A1C" w:rsidRPr="009144FA">
              <w:rPr>
                <w:rFonts w:cs="Arial"/>
                <w:iCs/>
                <w:color w:val="2F5496"/>
                <w:sz w:val="22"/>
                <w:szCs w:val="22"/>
                <w:lang w:val="en-AU"/>
              </w:rPr>
              <w:t>.</w:t>
            </w:r>
            <w:r w:rsidRPr="009144FA">
              <w:rPr>
                <w:rFonts w:cs="Arial"/>
                <w:iCs/>
                <w:color w:val="2F5496"/>
                <w:sz w:val="22"/>
                <w:szCs w:val="22"/>
                <w:lang w:val="en-AU"/>
              </w:rPr>
              <w:t xml:space="preserve"> </w:t>
            </w:r>
            <w:r w:rsidRPr="009144FA">
              <w:rPr>
                <w:rFonts w:cs="Arial"/>
                <w:iCs/>
                <w:color w:val="2F5496"/>
                <w:sz w:val="22"/>
                <w:szCs w:val="22"/>
              </w:rPr>
              <w:t>the conclusions</w:t>
            </w:r>
            <w:r w:rsidR="00436A1C" w:rsidRPr="009144FA">
              <w:rPr>
                <w:rFonts w:cs="Arial"/>
                <w:iCs/>
                <w:color w:val="2F5496"/>
                <w:sz w:val="22"/>
                <w:szCs w:val="22"/>
              </w:rPr>
              <w:t xml:space="preserve"> made</w:t>
            </w:r>
            <w:r w:rsidRPr="009144FA">
              <w:rPr>
                <w:rFonts w:cs="Arial"/>
                <w:iCs/>
                <w:color w:val="2F5496"/>
                <w:sz w:val="22"/>
                <w:szCs w:val="22"/>
              </w:rPr>
              <w:t xml:space="preserve"> on the </w:t>
            </w:r>
            <w:r w:rsidR="00436A1C" w:rsidRPr="009144FA">
              <w:rPr>
                <w:rFonts w:cs="Arial"/>
                <w:iCs/>
                <w:color w:val="2F5496"/>
                <w:sz w:val="22"/>
                <w:szCs w:val="22"/>
              </w:rPr>
              <w:t>change(s)</w:t>
            </w:r>
            <w:r w:rsidRPr="009144FA">
              <w:rPr>
                <w:rFonts w:cs="Arial"/>
                <w:iCs/>
                <w:color w:val="2F5496"/>
                <w:sz w:val="22"/>
                <w:szCs w:val="22"/>
              </w:rPr>
              <w:t xml:space="preserve"> </w:t>
            </w:r>
            <w:proofErr w:type="gramStart"/>
            <w:r w:rsidRPr="009144FA">
              <w:rPr>
                <w:rFonts w:cs="Arial"/>
                <w:iCs/>
                <w:color w:val="2F5496"/>
                <w:sz w:val="22"/>
                <w:szCs w:val="22"/>
              </w:rPr>
              <w:t xml:space="preserve">whether  </w:t>
            </w:r>
            <w:r w:rsidR="00436A1C" w:rsidRPr="009144FA">
              <w:rPr>
                <w:rFonts w:cs="Arial"/>
                <w:iCs/>
                <w:color w:val="2F5496"/>
                <w:sz w:val="22"/>
                <w:szCs w:val="22"/>
              </w:rPr>
              <w:t>there</w:t>
            </w:r>
            <w:proofErr w:type="gramEnd"/>
            <w:r w:rsidR="00436A1C" w:rsidRPr="009144FA">
              <w:rPr>
                <w:rFonts w:cs="Arial"/>
                <w:iCs/>
                <w:color w:val="2F5496"/>
                <w:sz w:val="22"/>
                <w:szCs w:val="22"/>
              </w:rPr>
              <w:t xml:space="preserve"> was</w:t>
            </w:r>
            <w:r w:rsidRPr="009144FA">
              <w:rPr>
                <w:rFonts w:cs="Arial"/>
                <w:iCs/>
                <w:color w:val="2F5496"/>
                <w:sz w:val="22"/>
                <w:szCs w:val="22"/>
              </w:rPr>
              <w:t xml:space="preserve"> unanimous</w:t>
            </w:r>
            <w:r w:rsidR="00436A1C" w:rsidRPr="009144FA">
              <w:rPr>
                <w:rFonts w:cs="Arial"/>
                <w:iCs/>
                <w:color w:val="2F5496"/>
                <w:sz w:val="22"/>
                <w:szCs w:val="22"/>
              </w:rPr>
              <w:t xml:space="preserve"> approval</w:t>
            </w:r>
            <w:r w:rsidRPr="009144FA">
              <w:rPr>
                <w:rFonts w:cs="Arial"/>
                <w:iCs/>
                <w:color w:val="2F5496"/>
                <w:sz w:val="22"/>
                <w:szCs w:val="22"/>
              </w:rPr>
              <w:t>, any dissenting views)</w:t>
            </w:r>
          </w:p>
        </w:tc>
        <w:tc>
          <w:tcPr>
            <w:tcW w:w="6627" w:type="dxa"/>
            <w:shd w:val="clear" w:color="auto" w:fill="auto"/>
          </w:tcPr>
          <w:p w14:paraId="3DFCAFEE" w14:textId="77777777" w:rsidR="00C330A0" w:rsidRDefault="00C330A0" w:rsidP="00127067">
            <w:pPr>
              <w:spacing w:after="240"/>
              <w:ind w:left="4"/>
              <w:jc w:val="both"/>
              <w:rPr>
                <w:rFonts w:ascii="Arial" w:hAnsi="Arial" w:cs="Arial"/>
                <w:color w:val="2F5496"/>
                <w:sz w:val="22"/>
                <w:szCs w:val="22"/>
              </w:rPr>
            </w:pPr>
            <w:r>
              <w:rPr>
                <w:rFonts w:ascii="Arial" w:hAnsi="Arial" w:cs="Arial"/>
                <w:color w:val="2F5496"/>
                <w:sz w:val="22"/>
                <w:szCs w:val="22"/>
              </w:rPr>
              <w:t xml:space="preserve">In 2017, AEMO held a market forum and issued a survey to understand potential </w:t>
            </w:r>
            <w:proofErr w:type="spellStart"/>
            <w:r>
              <w:rPr>
                <w:rFonts w:ascii="Arial" w:hAnsi="Arial" w:cs="Arial"/>
                <w:color w:val="2F5496"/>
                <w:sz w:val="22"/>
                <w:szCs w:val="22"/>
              </w:rPr>
              <w:t>improovements</w:t>
            </w:r>
            <w:proofErr w:type="spellEnd"/>
            <w:r>
              <w:rPr>
                <w:rFonts w:ascii="Arial" w:hAnsi="Arial" w:cs="Arial"/>
                <w:color w:val="2F5496"/>
                <w:sz w:val="22"/>
                <w:szCs w:val="22"/>
              </w:rPr>
              <w:t xml:space="preserve"> that could be made to the Gas Supply Hub. A common suggestion was the reduction in spread trade fees.</w:t>
            </w:r>
          </w:p>
          <w:p w14:paraId="21F614AE" w14:textId="77777777" w:rsidR="00AA019F" w:rsidRDefault="001A1044" w:rsidP="00127067">
            <w:pPr>
              <w:spacing w:after="240"/>
              <w:ind w:left="4"/>
              <w:jc w:val="both"/>
              <w:rPr>
                <w:rFonts w:ascii="Arial" w:hAnsi="Arial" w:cs="Arial"/>
                <w:color w:val="2F5496"/>
                <w:sz w:val="22"/>
                <w:szCs w:val="22"/>
              </w:rPr>
            </w:pPr>
            <w:r w:rsidRPr="00127067">
              <w:rPr>
                <w:rFonts w:ascii="Arial" w:hAnsi="Arial" w:cs="Arial"/>
                <w:color w:val="2F5496"/>
                <w:sz w:val="22"/>
                <w:szCs w:val="22"/>
              </w:rPr>
              <w:t xml:space="preserve">AEMO </w:t>
            </w:r>
            <w:r w:rsidR="00AE3B75">
              <w:rPr>
                <w:rFonts w:ascii="Arial" w:hAnsi="Arial" w:cs="Arial"/>
                <w:color w:val="2F5496"/>
                <w:sz w:val="22"/>
                <w:szCs w:val="22"/>
              </w:rPr>
              <w:t>discussed the propose</w:t>
            </w:r>
            <w:r w:rsidR="00AE3B75" w:rsidRPr="00AE2A22">
              <w:rPr>
                <w:rFonts w:ascii="Arial" w:hAnsi="Arial" w:cs="Arial"/>
                <w:color w:val="2F5496"/>
                <w:sz w:val="22"/>
                <w:szCs w:val="22"/>
              </w:rPr>
              <w:t>d change at the GSHRG on the 25</w:t>
            </w:r>
            <w:r w:rsidR="00AE3B75" w:rsidRPr="00AE2A22">
              <w:rPr>
                <w:rFonts w:ascii="Arial" w:hAnsi="Arial" w:cs="Arial"/>
                <w:color w:val="2F5496"/>
                <w:sz w:val="22"/>
                <w:szCs w:val="22"/>
                <w:vertAlign w:val="superscript"/>
              </w:rPr>
              <w:t>th</w:t>
            </w:r>
            <w:r w:rsidR="00AE3B75" w:rsidRPr="00AE2A22">
              <w:rPr>
                <w:rFonts w:ascii="Arial" w:hAnsi="Arial" w:cs="Arial"/>
                <w:color w:val="2F5496"/>
                <w:sz w:val="22"/>
                <w:szCs w:val="22"/>
              </w:rPr>
              <w:t xml:space="preserve"> July 2018</w:t>
            </w:r>
            <w:r w:rsidR="00C330A0" w:rsidRPr="00AE2A22">
              <w:rPr>
                <w:rFonts w:ascii="Arial" w:hAnsi="Arial" w:cs="Arial"/>
                <w:color w:val="2F5496"/>
                <w:sz w:val="22"/>
                <w:szCs w:val="22"/>
              </w:rPr>
              <w:t xml:space="preserve"> and asked any concerns with the change progressing to be raised by 8</w:t>
            </w:r>
            <w:r w:rsidR="00C330A0" w:rsidRPr="00AE2A22">
              <w:rPr>
                <w:rFonts w:ascii="Arial" w:hAnsi="Arial" w:cs="Arial"/>
                <w:color w:val="2F5496"/>
                <w:sz w:val="22"/>
                <w:szCs w:val="22"/>
                <w:vertAlign w:val="superscript"/>
              </w:rPr>
              <w:t>th</w:t>
            </w:r>
            <w:r w:rsidR="00C330A0" w:rsidRPr="00AE2A22">
              <w:rPr>
                <w:rFonts w:ascii="Arial" w:hAnsi="Arial" w:cs="Arial"/>
                <w:color w:val="2F5496"/>
                <w:sz w:val="22"/>
                <w:szCs w:val="22"/>
              </w:rPr>
              <w:t xml:space="preserve"> August</w:t>
            </w:r>
            <w:r w:rsidR="00AE3B75" w:rsidRPr="00AE2A22">
              <w:rPr>
                <w:rFonts w:ascii="Arial" w:hAnsi="Arial" w:cs="Arial"/>
                <w:color w:val="2F5496"/>
                <w:sz w:val="22"/>
                <w:szCs w:val="22"/>
              </w:rPr>
              <w:t xml:space="preserve"> </w:t>
            </w:r>
            <w:r w:rsidR="00C330A0" w:rsidRPr="00AE2A22">
              <w:rPr>
                <w:rFonts w:ascii="Arial" w:hAnsi="Arial" w:cs="Arial"/>
                <w:color w:val="2F5496"/>
                <w:sz w:val="22"/>
                <w:szCs w:val="22"/>
              </w:rPr>
              <w:t>2018.</w:t>
            </w:r>
          </w:p>
          <w:p w14:paraId="78841B2B" w14:textId="77777777" w:rsidR="00693652" w:rsidRPr="00167954" w:rsidRDefault="00693652" w:rsidP="00127067">
            <w:pPr>
              <w:spacing w:after="240"/>
              <w:ind w:left="4"/>
              <w:jc w:val="both"/>
              <w:rPr>
                <w:rFonts w:ascii="Arial" w:hAnsi="Arial" w:cs="Arial"/>
                <w:color w:val="1F497D"/>
              </w:rPr>
            </w:pPr>
            <w:r>
              <w:rPr>
                <w:rFonts w:ascii="Arial" w:hAnsi="Arial" w:cs="Arial"/>
                <w:color w:val="2F5496"/>
                <w:sz w:val="22"/>
                <w:szCs w:val="22"/>
              </w:rPr>
              <w:t xml:space="preserve">Feedback was supportive of the proposed changers, viewing the proposal as a positive in </w:t>
            </w:r>
            <w:r w:rsidR="00D46F31">
              <w:rPr>
                <w:rFonts w:ascii="Arial" w:hAnsi="Arial" w:cs="Arial"/>
                <w:color w:val="2F5496"/>
                <w:sz w:val="22"/>
                <w:szCs w:val="22"/>
              </w:rPr>
              <w:t>enhancing liquidity</w:t>
            </w:r>
            <w:r>
              <w:rPr>
                <w:rFonts w:ascii="Arial" w:hAnsi="Arial" w:cs="Arial"/>
                <w:color w:val="2F5496"/>
                <w:sz w:val="22"/>
                <w:szCs w:val="22"/>
              </w:rPr>
              <w:t xml:space="preserve">. </w:t>
            </w:r>
          </w:p>
        </w:tc>
      </w:tr>
    </w:tbl>
    <w:p w14:paraId="1F37E129" w14:textId="77777777" w:rsidR="00F217C4" w:rsidRPr="009144FA" w:rsidRDefault="00F217C4">
      <w:pPr>
        <w:rPr>
          <w:color w:val="2F5496"/>
        </w:rPr>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451480" w:rsidRPr="009144FA" w14:paraId="6136A137" w14:textId="77777777" w:rsidTr="00663146">
        <w:trPr>
          <w:trHeight w:val="433"/>
        </w:trPr>
        <w:tc>
          <w:tcPr>
            <w:tcW w:w="9386" w:type="dxa"/>
            <w:gridSpan w:val="2"/>
            <w:shd w:val="clear" w:color="auto" w:fill="auto"/>
            <w:vAlign w:val="center"/>
          </w:tcPr>
          <w:p w14:paraId="3DC59D77" w14:textId="77777777" w:rsidR="00451480" w:rsidRPr="009144FA" w:rsidRDefault="00451480" w:rsidP="00663146">
            <w:pPr>
              <w:ind w:left="6"/>
              <w:jc w:val="center"/>
              <w:rPr>
                <w:rFonts w:ascii="Arial" w:hAnsi="Arial" w:cs="Arial"/>
                <w:b/>
                <w:color w:val="2F5496"/>
                <w:sz w:val="22"/>
                <w:szCs w:val="22"/>
              </w:rPr>
            </w:pPr>
            <w:r w:rsidRPr="009144FA">
              <w:rPr>
                <w:rFonts w:ascii="Arial" w:hAnsi="Arial" w:cs="Arial"/>
                <w:b/>
                <w:color w:val="2F5496"/>
                <w:sz w:val="22"/>
                <w:szCs w:val="22"/>
              </w:rPr>
              <w:t>RECOMMENDATION(S)</w:t>
            </w:r>
          </w:p>
        </w:tc>
      </w:tr>
      <w:tr w:rsidR="00451480" w:rsidRPr="009144FA" w14:paraId="1CF7561C" w14:textId="77777777" w:rsidTr="00663146">
        <w:tc>
          <w:tcPr>
            <w:tcW w:w="2759" w:type="dxa"/>
            <w:shd w:val="clear" w:color="auto" w:fill="auto"/>
          </w:tcPr>
          <w:p w14:paraId="07D3A3A9" w14:textId="77777777" w:rsidR="00451480" w:rsidRPr="009144FA" w:rsidRDefault="00DF235E" w:rsidP="006814EA">
            <w:pPr>
              <w:pStyle w:val="BlockText"/>
              <w:tabs>
                <w:tab w:val="num" w:pos="1440"/>
              </w:tabs>
              <w:spacing w:after="240"/>
              <w:jc w:val="left"/>
              <w:rPr>
                <w:rFonts w:cs="Arial"/>
                <w:iCs/>
                <w:color w:val="2F5496"/>
                <w:sz w:val="22"/>
                <w:szCs w:val="22"/>
              </w:rPr>
            </w:pPr>
            <w:r w:rsidRPr="009144FA">
              <w:rPr>
                <w:rFonts w:cs="Arial"/>
                <w:iCs/>
                <w:color w:val="2F5496"/>
                <w:sz w:val="22"/>
                <w:szCs w:val="22"/>
              </w:rPr>
              <w:t>10</w:t>
            </w:r>
            <w:r w:rsidR="00451480" w:rsidRPr="009144FA">
              <w:rPr>
                <w:rFonts w:cs="Arial"/>
                <w:iCs/>
                <w:color w:val="2F5496"/>
                <w:sz w:val="22"/>
                <w:szCs w:val="22"/>
              </w:rPr>
              <w:t xml:space="preserve">. Should the proposed </w:t>
            </w:r>
            <w:r w:rsidR="006814EA" w:rsidRPr="009144FA">
              <w:rPr>
                <w:rFonts w:cs="Arial"/>
                <w:iCs/>
                <w:color w:val="2F5496"/>
                <w:sz w:val="22"/>
                <w:szCs w:val="22"/>
              </w:rPr>
              <w:t>changes</w:t>
            </w:r>
            <w:r w:rsidR="00451480" w:rsidRPr="009144FA">
              <w:rPr>
                <w:rFonts w:cs="Arial"/>
                <w:iCs/>
                <w:color w:val="2F5496"/>
                <w:sz w:val="22"/>
                <w:szCs w:val="22"/>
              </w:rPr>
              <w:t xml:space="preserve"> be made, (with or without amendments)?</w:t>
            </w:r>
          </w:p>
        </w:tc>
        <w:tc>
          <w:tcPr>
            <w:tcW w:w="6627" w:type="dxa"/>
            <w:shd w:val="clear" w:color="auto" w:fill="auto"/>
          </w:tcPr>
          <w:p w14:paraId="5D3A345A" w14:textId="77777777" w:rsidR="00451480" w:rsidRPr="009144FA" w:rsidRDefault="00AA019F" w:rsidP="00451480">
            <w:pPr>
              <w:spacing w:after="240"/>
              <w:ind w:left="4"/>
              <w:jc w:val="both"/>
              <w:rPr>
                <w:rFonts w:ascii="Arial" w:hAnsi="Arial" w:cs="Arial"/>
                <w:color w:val="2F5496"/>
                <w:sz w:val="22"/>
                <w:szCs w:val="22"/>
              </w:rPr>
            </w:pPr>
            <w:r w:rsidRPr="009144FA">
              <w:rPr>
                <w:rFonts w:ascii="Arial" w:hAnsi="Arial" w:cs="Arial"/>
                <w:color w:val="2F5496"/>
                <w:sz w:val="22"/>
                <w:szCs w:val="22"/>
              </w:rPr>
              <w:t>AEMO recommends that the proposal should be implemented.</w:t>
            </w:r>
          </w:p>
        </w:tc>
      </w:tr>
      <w:tr w:rsidR="00451480" w:rsidRPr="009144FA" w14:paraId="755AB2E4" w14:textId="77777777" w:rsidTr="00663146">
        <w:trPr>
          <w:trHeight w:val="3036"/>
        </w:trPr>
        <w:tc>
          <w:tcPr>
            <w:tcW w:w="2759" w:type="dxa"/>
            <w:shd w:val="clear" w:color="auto" w:fill="auto"/>
          </w:tcPr>
          <w:p w14:paraId="57AF3BD9" w14:textId="77777777" w:rsidR="00451480" w:rsidRPr="009144FA" w:rsidRDefault="00451480" w:rsidP="00451480">
            <w:pPr>
              <w:pStyle w:val="BlockText"/>
              <w:tabs>
                <w:tab w:val="num" w:pos="1440"/>
              </w:tabs>
              <w:spacing w:after="240"/>
              <w:jc w:val="left"/>
              <w:rPr>
                <w:rFonts w:cs="Arial"/>
                <w:iCs/>
                <w:color w:val="2F5496"/>
                <w:sz w:val="22"/>
                <w:szCs w:val="22"/>
              </w:rPr>
            </w:pPr>
            <w:r w:rsidRPr="009144FA">
              <w:rPr>
                <w:rFonts w:cs="Arial"/>
                <w:iCs/>
                <w:color w:val="2F5496"/>
                <w:sz w:val="22"/>
                <w:szCs w:val="22"/>
              </w:rPr>
              <w:t>1</w:t>
            </w:r>
            <w:r w:rsidR="00DF235E" w:rsidRPr="009144FA">
              <w:rPr>
                <w:rFonts w:cs="Arial"/>
                <w:iCs/>
                <w:color w:val="2F5496"/>
                <w:sz w:val="22"/>
                <w:szCs w:val="22"/>
              </w:rPr>
              <w:t>1</w:t>
            </w:r>
            <w:r w:rsidRPr="009144FA">
              <w:rPr>
                <w:rFonts w:cs="Arial"/>
                <w:iCs/>
                <w:color w:val="2F5496"/>
                <w:sz w:val="22"/>
                <w:szCs w:val="22"/>
              </w:rPr>
              <w:t>. If applicable, a proposed effective date for the proposed change</w:t>
            </w:r>
            <w:r w:rsidR="007B6368" w:rsidRPr="009144FA">
              <w:rPr>
                <w:rFonts w:cs="Arial"/>
                <w:iCs/>
                <w:color w:val="2F5496"/>
                <w:sz w:val="22"/>
                <w:szCs w:val="22"/>
              </w:rPr>
              <w:t>(s)</w:t>
            </w:r>
            <w:r w:rsidRPr="009144FA">
              <w:rPr>
                <w:rFonts w:cs="Arial"/>
                <w:iCs/>
                <w:color w:val="2F5496"/>
                <w:sz w:val="22"/>
                <w:szCs w:val="22"/>
              </w:rPr>
              <w:t xml:space="preserve"> to take effect</w:t>
            </w:r>
            <w:r w:rsidR="0072626B" w:rsidRPr="009144FA">
              <w:rPr>
                <w:rFonts w:cs="Arial"/>
                <w:iCs/>
                <w:color w:val="2F5496"/>
                <w:sz w:val="22"/>
                <w:szCs w:val="22"/>
              </w:rPr>
              <w:t xml:space="preserve"> and justification for that timeline</w:t>
            </w:r>
            <w:r w:rsidRPr="009144FA">
              <w:rPr>
                <w:rFonts w:cs="Arial"/>
                <w:iCs/>
                <w:color w:val="2F5496"/>
                <w:sz w:val="22"/>
                <w:szCs w:val="22"/>
              </w:rPr>
              <w:t>.</w:t>
            </w:r>
          </w:p>
        </w:tc>
        <w:tc>
          <w:tcPr>
            <w:tcW w:w="6627" w:type="dxa"/>
            <w:shd w:val="clear" w:color="auto" w:fill="auto"/>
          </w:tcPr>
          <w:p w14:paraId="7897DF33" w14:textId="6A6BE138" w:rsidR="00451480" w:rsidRPr="009144FA" w:rsidRDefault="009F1266" w:rsidP="00874CBF">
            <w:pPr>
              <w:spacing w:after="240"/>
              <w:ind w:left="4"/>
              <w:jc w:val="both"/>
              <w:rPr>
                <w:rFonts w:ascii="Arial" w:hAnsi="Arial" w:cs="Arial"/>
                <w:color w:val="2F5496"/>
                <w:sz w:val="22"/>
                <w:szCs w:val="22"/>
              </w:rPr>
            </w:pPr>
            <w:r w:rsidRPr="009144FA">
              <w:rPr>
                <w:rFonts w:ascii="Arial" w:hAnsi="Arial" w:cs="Arial"/>
                <w:color w:val="2F5496"/>
                <w:sz w:val="22"/>
                <w:szCs w:val="22"/>
              </w:rPr>
              <w:t>Proposed impleme</w:t>
            </w:r>
            <w:r w:rsidR="00B73211" w:rsidRPr="009144FA">
              <w:rPr>
                <w:rFonts w:ascii="Arial" w:hAnsi="Arial" w:cs="Arial"/>
                <w:color w:val="2F5496"/>
                <w:sz w:val="22"/>
                <w:szCs w:val="22"/>
              </w:rPr>
              <w:t xml:space="preserve">ntation date is </w:t>
            </w:r>
            <w:r w:rsidR="00B73211" w:rsidRPr="00C330A0">
              <w:rPr>
                <w:rFonts w:ascii="Arial" w:hAnsi="Arial" w:cs="Arial"/>
                <w:color w:val="2F5496"/>
                <w:sz w:val="22"/>
                <w:szCs w:val="22"/>
              </w:rPr>
              <w:t>the</w:t>
            </w:r>
            <w:r w:rsidR="00644958" w:rsidRPr="00C330A0">
              <w:rPr>
                <w:rFonts w:ascii="Arial" w:hAnsi="Arial" w:cs="Arial"/>
                <w:color w:val="2F5496"/>
                <w:sz w:val="22"/>
                <w:szCs w:val="22"/>
              </w:rPr>
              <w:t xml:space="preserve"> </w:t>
            </w:r>
            <w:r w:rsidR="00874CBF" w:rsidRPr="00E56084">
              <w:rPr>
                <w:rFonts w:ascii="Arial" w:hAnsi="Arial" w:cs="Arial"/>
                <w:color w:val="2F5496"/>
                <w:sz w:val="22"/>
                <w:szCs w:val="22"/>
              </w:rPr>
              <w:t xml:space="preserve">1 </w:t>
            </w:r>
            <w:r w:rsidR="00AE2A22" w:rsidRPr="00E56084">
              <w:rPr>
                <w:rFonts w:ascii="Arial" w:hAnsi="Arial" w:cs="Arial"/>
                <w:color w:val="2F5496"/>
                <w:sz w:val="22"/>
                <w:szCs w:val="22"/>
              </w:rPr>
              <w:t>November</w:t>
            </w:r>
            <w:r w:rsidR="00107EF8" w:rsidRPr="00E56084">
              <w:rPr>
                <w:rFonts w:ascii="Arial" w:hAnsi="Arial" w:cs="Arial"/>
                <w:color w:val="2F5496"/>
                <w:sz w:val="22"/>
                <w:szCs w:val="22"/>
              </w:rPr>
              <w:t xml:space="preserve"> 201</w:t>
            </w:r>
            <w:r w:rsidR="00E05147" w:rsidRPr="00E56084">
              <w:rPr>
                <w:rFonts w:ascii="Arial" w:hAnsi="Arial" w:cs="Arial"/>
                <w:color w:val="2F5496"/>
                <w:sz w:val="22"/>
                <w:szCs w:val="22"/>
              </w:rPr>
              <w:t>8</w:t>
            </w:r>
            <w:r w:rsidR="00666452" w:rsidRPr="00E56084">
              <w:rPr>
                <w:rFonts w:ascii="Arial" w:hAnsi="Arial" w:cs="Arial"/>
                <w:color w:val="2F5496"/>
                <w:sz w:val="22"/>
                <w:szCs w:val="22"/>
              </w:rPr>
              <w:t>.</w:t>
            </w:r>
          </w:p>
        </w:tc>
      </w:tr>
    </w:tbl>
    <w:p w14:paraId="338DCF56" w14:textId="77777777" w:rsidR="00451480" w:rsidRPr="009144FA" w:rsidRDefault="00451480">
      <w:pPr>
        <w:rPr>
          <w:color w:val="2F5496"/>
        </w:rPr>
      </w:pPr>
    </w:p>
    <w:p w14:paraId="6257EF7B" w14:textId="77777777" w:rsidR="003C2DEA" w:rsidRDefault="003C2DEA" w:rsidP="000B042D">
      <w:pPr>
        <w:pStyle w:val="BlockText"/>
        <w:tabs>
          <w:tab w:val="num" w:pos="540"/>
        </w:tabs>
        <w:spacing w:after="240"/>
        <w:jc w:val="left"/>
      </w:pPr>
    </w:p>
    <w:p w14:paraId="628B2855" w14:textId="77777777" w:rsidR="000B042D" w:rsidRDefault="000B042D" w:rsidP="000B042D">
      <w:pPr>
        <w:pStyle w:val="BlockText"/>
        <w:tabs>
          <w:tab w:val="num" w:pos="540"/>
        </w:tabs>
        <w:spacing w:after="240"/>
        <w:jc w:val="left"/>
      </w:pPr>
    </w:p>
    <w:p w14:paraId="0F973F3D" w14:textId="77777777" w:rsidR="00B104C5" w:rsidRDefault="00B104C5">
      <w:pPr>
        <w:rPr>
          <w:rFonts w:ascii="Arial" w:eastAsia="Times New Roman" w:hAnsi="Arial"/>
          <w:sz w:val="20"/>
          <w:lang w:val="en-US"/>
        </w:rPr>
      </w:pPr>
      <w:r>
        <w:br w:type="page"/>
      </w:r>
    </w:p>
    <w:p w14:paraId="3861D264" w14:textId="77777777" w:rsidR="00B104C5" w:rsidRDefault="00B104C5" w:rsidP="00B104C5">
      <w:pPr>
        <w:pStyle w:val="BlockText"/>
        <w:tabs>
          <w:tab w:val="num" w:pos="540"/>
        </w:tabs>
        <w:spacing w:after="240"/>
        <w:jc w:val="left"/>
      </w:pPr>
    </w:p>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B104C5" w:rsidRPr="00F217C4" w14:paraId="57BD890F" w14:textId="77777777" w:rsidTr="00A17103">
        <w:tc>
          <w:tcPr>
            <w:tcW w:w="9386" w:type="dxa"/>
            <w:shd w:val="clear" w:color="auto" w:fill="auto"/>
          </w:tcPr>
          <w:p w14:paraId="1BD107E5" w14:textId="77777777" w:rsidR="00B104C5" w:rsidRDefault="00B104C5" w:rsidP="00A17103">
            <w:pPr>
              <w:spacing w:after="240"/>
              <w:ind w:left="4"/>
              <w:jc w:val="center"/>
              <w:rPr>
                <w:rFonts w:ascii="Arial" w:hAnsi="Arial" w:cs="Arial"/>
                <w:b/>
                <w:color w:val="1F497D"/>
                <w:sz w:val="22"/>
                <w:szCs w:val="22"/>
              </w:rPr>
            </w:pPr>
          </w:p>
          <w:p w14:paraId="3D288D32" w14:textId="77777777" w:rsidR="00B104C5" w:rsidRPr="00C82707" w:rsidRDefault="00B104C5" w:rsidP="00A17103">
            <w:pPr>
              <w:spacing w:after="240"/>
              <w:ind w:left="4"/>
              <w:jc w:val="center"/>
              <w:rPr>
                <w:rFonts w:ascii="Arial" w:hAnsi="Arial" w:cs="Arial"/>
                <w:b/>
                <w:color w:val="1F497D"/>
                <w:sz w:val="22"/>
                <w:szCs w:val="22"/>
              </w:rPr>
            </w:pPr>
            <w:proofErr w:type="gramStart"/>
            <w:r w:rsidRPr="00663146">
              <w:rPr>
                <w:rFonts w:ascii="Arial" w:hAnsi="Arial" w:cs="Arial"/>
                <w:b/>
                <w:color w:val="1F497D"/>
                <w:sz w:val="22"/>
                <w:szCs w:val="22"/>
              </w:rPr>
              <w:t xml:space="preserve">ATTACHMENT </w:t>
            </w:r>
            <w:r>
              <w:rPr>
                <w:rFonts w:ascii="Arial" w:hAnsi="Arial" w:cs="Arial"/>
                <w:b/>
                <w:color w:val="1F497D"/>
                <w:sz w:val="22"/>
                <w:szCs w:val="22"/>
              </w:rPr>
              <w:t xml:space="preserve"> </w:t>
            </w:r>
            <w:r w:rsidRPr="00663146">
              <w:rPr>
                <w:rFonts w:ascii="Arial" w:hAnsi="Arial" w:cs="Arial"/>
                <w:b/>
                <w:color w:val="1F497D"/>
                <w:sz w:val="22"/>
                <w:szCs w:val="22"/>
              </w:rPr>
              <w:t>A</w:t>
            </w:r>
            <w:proofErr w:type="gramEnd"/>
            <w:r w:rsidRPr="00663146">
              <w:rPr>
                <w:rFonts w:ascii="Arial" w:hAnsi="Arial" w:cs="Arial"/>
                <w:b/>
                <w:color w:val="1F497D"/>
                <w:sz w:val="22"/>
                <w:szCs w:val="22"/>
              </w:rPr>
              <w:t xml:space="preserve"> </w:t>
            </w:r>
          </w:p>
        </w:tc>
      </w:tr>
    </w:tbl>
    <w:p w14:paraId="1D3FF2BF" w14:textId="77777777" w:rsidR="00B104C5" w:rsidRDefault="00B104C5" w:rsidP="00B104C5">
      <w:pPr>
        <w:autoSpaceDE w:val="0"/>
        <w:autoSpaceDN w:val="0"/>
        <w:adjustRightInd w:val="0"/>
        <w:rPr>
          <w:rFonts w:ascii="Arial" w:hAnsi="Arial" w:cs="Arial"/>
          <w:b/>
          <w:bCs/>
          <w:szCs w:val="24"/>
        </w:rPr>
      </w:pPr>
    </w:p>
    <w:p w14:paraId="39504B40" w14:textId="77777777" w:rsidR="00B104C5" w:rsidRPr="00F527BB" w:rsidRDefault="00B104C5" w:rsidP="00B104C5">
      <w:pPr>
        <w:rPr>
          <w:rFonts w:ascii="Arial" w:hAnsi="Arial" w:cs="Arial"/>
          <w:b/>
          <w:szCs w:val="24"/>
        </w:rPr>
      </w:pPr>
      <w:r w:rsidRPr="00F527BB">
        <w:rPr>
          <w:rFonts w:ascii="Arial" w:hAnsi="Arial" w:cs="Arial"/>
          <w:b/>
          <w:szCs w:val="24"/>
        </w:rPr>
        <w:t>Documentation Changes</w:t>
      </w:r>
    </w:p>
    <w:p w14:paraId="5863A320" w14:textId="77777777" w:rsidR="00B104C5" w:rsidRPr="008D196F" w:rsidRDefault="00B104C5" w:rsidP="00B104C5">
      <w:pPr>
        <w:rPr>
          <w:rFonts w:ascii="Arial" w:hAnsi="Arial" w:cs="Arial"/>
          <w:sz w:val="22"/>
          <w:szCs w:val="22"/>
        </w:rPr>
      </w:pPr>
      <w:r w:rsidRPr="008D196F">
        <w:rPr>
          <w:rFonts w:ascii="Arial" w:hAnsi="Arial" w:cs="Arial"/>
          <w:sz w:val="22"/>
          <w:szCs w:val="22"/>
        </w:rPr>
        <w:t>See draft Exchange Agreement with amendments as specified above (section 2)</w:t>
      </w:r>
    </w:p>
    <w:p w14:paraId="0175EA68" w14:textId="77777777" w:rsidR="00B104C5" w:rsidRDefault="00B104C5" w:rsidP="00B104C5">
      <w:pPr>
        <w:rPr>
          <w:rFonts w:ascii="Arial" w:hAnsi="Arial" w:cs="Arial"/>
          <w:color w:val="5B9BD5"/>
        </w:rPr>
      </w:pPr>
    </w:p>
    <w:p w14:paraId="23AE3ADA" w14:textId="77777777" w:rsidR="00B104C5" w:rsidRDefault="00C82486" w:rsidP="00B104C5">
      <w:pPr>
        <w:rPr>
          <w:rFonts w:ascii="Arial" w:hAnsi="Arial" w:cs="Arial"/>
        </w:rPr>
      </w:pPr>
      <w:r>
        <w:rPr>
          <w:rFonts w:ascii="Arial" w:hAnsi="Arial" w:cs="Arial"/>
          <w:color w:val="FF0000"/>
        </w:rPr>
        <w:t>R</w:t>
      </w:r>
      <w:r w:rsidR="00B104C5" w:rsidRPr="00C82486">
        <w:rPr>
          <w:rFonts w:ascii="Arial" w:hAnsi="Arial" w:cs="Arial"/>
          <w:color w:val="FF0000"/>
        </w:rPr>
        <w:t>e</w:t>
      </w:r>
      <w:r>
        <w:rPr>
          <w:rFonts w:ascii="Arial" w:hAnsi="Arial" w:cs="Arial"/>
          <w:color w:val="FF0000"/>
        </w:rPr>
        <w:t>d</w:t>
      </w:r>
      <w:r w:rsidR="00B104C5" w:rsidRPr="00B428BF">
        <w:rPr>
          <w:rFonts w:ascii="Arial" w:hAnsi="Arial" w:cs="Arial"/>
          <w:color w:val="5B9BD5"/>
        </w:rPr>
        <w:t xml:space="preserve"> </w:t>
      </w:r>
      <w:r w:rsidR="00B104C5">
        <w:rPr>
          <w:rFonts w:ascii="Arial" w:hAnsi="Arial" w:cs="Arial"/>
        </w:rPr>
        <w:t xml:space="preserve">represents additions. </w:t>
      </w:r>
    </w:p>
    <w:p w14:paraId="6E1470F8" w14:textId="77777777" w:rsidR="00167954" w:rsidRDefault="00167954" w:rsidP="000B042D">
      <w:pPr>
        <w:pStyle w:val="BlockText"/>
        <w:tabs>
          <w:tab w:val="num" w:pos="540"/>
        </w:tabs>
        <w:spacing w:after="240"/>
        <w:jc w:val="left"/>
      </w:pPr>
    </w:p>
    <w:p w14:paraId="213ED325" w14:textId="77777777" w:rsidR="00B104C5" w:rsidRDefault="00B104C5" w:rsidP="00B104C5">
      <w:pPr>
        <w:rPr>
          <w:rFonts w:ascii="Arial" w:hAnsi="Arial" w:cs="Arial"/>
        </w:rPr>
      </w:pPr>
    </w:p>
    <w:p w14:paraId="0236E3AC" w14:textId="77777777" w:rsidR="00B104C5" w:rsidRDefault="00B104C5" w:rsidP="00B104C5">
      <w:pPr>
        <w:pStyle w:val="Heading1"/>
        <w:numPr>
          <w:ilvl w:val="0"/>
          <w:numId w:val="0"/>
        </w:numPr>
        <w:ind w:left="709" w:hanging="709"/>
      </w:pPr>
      <w:r>
        <w:t>1</w:t>
      </w:r>
      <w:r>
        <w:tab/>
      </w:r>
      <w:r w:rsidRPr="00B104C5">
        <w:t>Exchange Fees</w:t>
      </w:r>
    </w:p>
    <w:p w14:paraId="0EC8FDED" w14:textId="77777777" w:rsidR="00B104C5" w:rsidRDefault="00B104C5" w:rsidP="00B104C5">
      <w:pPr>
        <w:pStyle w:val="BlockText"/>
        <w:tabs>
          <w:tab w:val="num" w:pos="540"/>
        </w:tabs>
        <w:spacing w:after="240"/>
      </w:pPr>
      <w:r>
        <w:t>The fees set out below relate to Section 5.5 (Participation Fees) of the AEMO Gas Supply Hub Exchange Agreement.</w:t>
      </w:r>
    </w:p>
    <w:p w14:paraId="4FC228AB" w14:textId="77777777" w:rsidR="00B104C5" w:rsidRDefault="00B104C5" w:rsidP="00B104C5">
      <w:pPr>
        <w:pStyle w:val="BlockText"/>
        <w:tabs>
          <w:tab w:val="num" w:pos="540"/>
        </w:tabs>
        <w:spacing w:after="240"/>
      </w:pPr>
      <w:r>
        <w:t>These fees are current as per the date of this document and can be amended by AEMO at any point in future.</w:t>
      </w:r>
      <w:r>
        <w:cr/>
      </w:r>
    </w:p>
    <w:tbl>
      <w:tblPr>
        <w:tblStyle w:val="TableGridLight"/>
        <w:tblW w:w="8306" w:type="dxa"/>
        <w:tblInd w:w="-5" w:type="dxa"/>
        <w:tblLook w:val="04A0" w:firstRow="1" w:lastRow="0" w:firstColumn="1" w:lastColumn="0" w:noHBand="0" w:noVBand="1"/>
      </w:tblPr>
      <w:tblGrid>
        <w:gridCol w:w="2768"/>
        <w:gridCol w:w="2769"/>
        <w:gridCol w:w="2769"/>
      </w:tblGrid>
      <w:tr w:rsidR="00B104C5" w14:paraId="3D2B15E3" w14:textId="77777777" w:rsidTr="00B104C5">
        <w:tc>
          <w:tcPr>
            <w:tcW w:w="2768" w:type="dxa"/>
            <w:vMerge w:val="restart"/>
          </w:tcPr>
          <w:p w14:paraId="669F021C" w14:textId="77777777" w:rsidR="00B104C5" w:rsidRDefault="00B104C5" w:rsidP="00B104C5">
            <w:pPr>
              <w:pStyle w:val="BlockText"/>
              <w:tabs>
                <w:tab w:val="num" w:pos="540"/>
              </w:tabs>
              <w:spacing w:after="240"/>
              <w:jc w:val="left"/>
            </w:pPr>
            <w:r w:rsidRPr="00B104C5">
              <w:t>Trading Participants</w:t>
            </w:r>
          </w:p>
        </w:tc>
        <w:tc>
          <w:tcPr>
            <w:tcW w:w="2769" w:type="dxa"/>
          </w:tcPr>
          <w:p w14:paraId="7D20CBC7" w14:textId="77777777" w:rsidR="00B104C5" w:rsidRDefault="00B104C5" w:rsidP="00B104C5">
            <w:pPr>
              <w:pStyle w:val="BlockText"/>
              <w:tabs>
                <w:tab w:val="num" w:pos="540"/>
              </w:tabs>
              <w:spacing w:after="240"/>
              <w:jc w:val="left"/>
            </w:pPr>
            <w:r w:rsidRPr="001C56B3">
              <w:t>Fixed Fee user</w:t>
            </w:r>
            <w:r>
              <w:t xml:space="preserve"> </w:t>
            </w:r>
            <w:r w:rsidRPr="00B104C5">
              <w:t xml:space="preserve">account </w:t>
            </w:r>
            <w:proofErr w:type="spellStart"/>
            <w:r w:rsidRPr="00B104C5">
              <w:t>licence</w:t>
            </w:r>
            <w:proofErr w:type="spellEnd"/>
          </w:p>
        </w:tc>
        <w:tc>
          <w:tcPr>
            <w:tcW w:w="2769" w:type="dxa"/>
          </w:tcPr>
          <w:p w14:paraId="6E3688CD" w14:textId="77777777" w:rsidR="00B104C5" w:rsidRDefault="00B104C5" w:rsidP="00B104C5">
            <w:pPr>
              <w:pStyle w:val="BlockText"/>
              <w:tabs>
                <w:tab w:val="num" w:pos="540"/>
              </w:tabs>
              <w:spacing w:after="240"/>
              <w:jc w:val="left"/>
            </w:pPr>
            <w:r w:rsidRPr="00B104C5">
              <w:t>$</w:t>
            </w:r>
            <w:r w:rsidR="00181282" w:rsidRPr="008D196F">
              <w:rPr>
                <w:color w:val="000000" w:themeColor="text1"/>
              </w:rPr>
              <w:t xml:space="preserve">12,000 </w:t>
            </w:r>
            <w:r w:rsidRPr="008D196F">
              <w:rPr>
                <w:color w:val="000000" w:themeColor="text1"/>
              </w:rPr>
              <w:t xml:space="preserve">p.a. </w:t>
            </w:r>
            <w:proofErr w:type="spellStart"/>
            <w:r w:rsidRPr="008D196F">
              <w:rPr>
                <w:color w:val="000000" w:themeColor="text1"/>
              </w:rPr>
              <w:t>licence</w:t>
            </w:r>
            <w:proofErr w:type="spellEnd"/>
            <w:r w:rsidRPr="008D196F">
              <w:rPr>
                <w:color w:val="000000" w:themeColor="text1"/>
              </w:rPr>
              <w:t xml:space="preserve"> fee</w:t>
            </w:r>
            <w:r w:rsidR="00181282" w:rsidRPr="008D196F">
              <w:rPr>
                <w:color w:val="000000" w:themeColor="text1"/>
              </w:rPr>
              <w:t>**</w:t>
            </w:r>
          </w:p>
        </w:tc>
      </w:tr>
      <w:tr w:rsidR="008D196F" w14:paraId="00775FB3" w14:textId="77777777" w:rsidTr="00B104C5">
        <w:tc>
          <w:tcPr>
            <w:tcW w:w="2768" w:type="dxa"/>
            <w:vMerge/>
          </w:tcPr>
          <w:p w14:paraId="38F37138" w14:textId="77777777" w:rsidR="008D196F" w:rsidRDefault="008D196F" w:rsidP="00B104C5">
            <w:pPr>
              <w:pStyle w:val="BlockText"/>
              <w:tabs>
                <w:tab w:val="num" w:pos="540"/>
              </w:tabs>
              <w:spacing w:after="240"/>
              <w:jc w:val="left"/>
            </w:pPr>
          </w:p>
        </w:tc>
        <w:tc>
          <w:tcPr>
            <w:tcW w:w="2769" w:type="dxa"/>
          </w:tcPr>
          <w:p w14:paraId="6E4B3D52" w14:textId="77777777" w:rsidR="008D196F" w:rsidRDefault="008D196F" w:rsidP="00B104C5">
            <w:pPr>
              <w:pStyle w:val="BlockText"/>
              <w:tabs>
                <w:tab w:val="num" w:pos="540"/>
              </w:tabs>
              <w:spacing w:after="240"/>
              <w:jc w:val="left"/>
            </w:pPr>
            <w:r>
              <w:t>Variable Transaction Fee*</w:t>
            </w:r>
          </w:p>
        </w:tc>
        <w:tc>
          <w:tcPr>
            <w:tcW w:w="2769" w:type="dxa"/>
          </w:tcPr>
          <w:p w14:paraId="577C53AC" w14:textId="77777777" w:rsidR="008D196F" w:rsidRDefault="008D196F" w:rsidP="00B104C5">
            <w:pPr>
              <w:pStyle w:val="BlockText"/>
              <w:tabs>
                <w:tab w:val="num" w:pos="540"/>
              </w:tabs>
              <w:spacing w:after="240"/>
            </w:pPr>
            <w:r>
              <w:t>$0.03/GJ daily product fee;</w:t>
            </w:r>
          </w:p>
          <w:p w14:paraId="57A2C214" w14:textId="77777777" w:rsidR="008D196F" w:rsidRDefault="008D196F" w:rsidP="00B104C5">
            <w:pPr>
              <w:pStyle w:val="BlockText"/>
              <w:tabs>
                <w:tab w:val="num" w:pos="540"/>
              </w:tabs>
              <w:spacing w:after="240"/>
            </w:pPr>
            <w:r>
              <w:t>$0.02/GJ weekly product fee;</w:t>
            </w:r>
          </w:p>
          <w:p w14:paraId="19FC55E1" w14:textId="77777777" w:rsidR="008D196F" w:rsidRDefault="008D196F" w:rsidP="00B104C5">
            <w:pPr>
              <w:pStyle w:val="BlockText"/>
              <w:tabs>
                <w:tab w:val="num" w:pos="540"/>
              </w:tabs>
              <w:spacing w:after="240"/>
            </w:pPr>
            <w:r>
              <w:t>$0.01/GJ monthly product fee</w:t>
            </w:r>
          </w:p>
        </w:tc>
      </w:tr>
      <w:tr w:rsidR="008D196F" w14:paraId="08DBF07F" w14:textId="77777777" w:rsidTr="00B104C5">
        <w:tc>
          <w:tcPr>
            <w:tcW w:w="2768" w:type="dxa"/>
          </w:tcPr>
          <w:p w14:paraId="7E9F0A06" w14:textId="77777777" w:rsidR="008D196F" w:rsidRDefault="008D196F" w:rsidP="00B104C5">
            <w:pPr>
              <w:pStyle w:val="BlockText"/>
              <w:tabs>
                <w:tab w:val="num" w:pos="540"/>
              </w:tabs>
              <w:spacing w:after="240"/>
              <w:jc w:val="left"/>
            </w:pPr>
            <w:r w:rsidRPr="00B104C5">
              <w:t>Reallocation Participants</w:t>
            </w:r>
          </w:p>
        </w:tc>
        <w:tc>
          <w:tcPr>
            <w:tcW w:w="2769" w:type="dxa"/>
          </w:tcPr>
          <w:p w14:paraId="36508AA2" w14:textId="77777777" w:rsidR="008D196F" w:rsidRDefault="008D196F" w:rsidP="00B104C5">
            <w:pPr>
              <w:pStyle w:val="BlockText"/>
              <w:tabs>
                <w:tab w:val="num" w:pos="540"/>
              </w:tabs>
              <w:spacing w:after="240"/>
              <w:jc w:val="left"/>
            </w:pPr>
            <w:r w:rsidRPr="00712148">
              <w:t>Fixed Fee</w:t>
            </w:r>
          </w:p>
        </w:tc>
        <w:tc>
          <w:tcPr>
            <w:tcW w:w="2769" w:type="dxa"/>
          </w:tcPr>
          <w:p w14:paraId="4AE33102" w14:textId="77777777" w:rsidR="008D196F" w:rsidRDefault="008D196F" w:rsidP="00B104C5">
            <w:pPr>
              <w:pStyle w:val="BlockText"/>
              <w:tabs>
                <w:tab w:val="num" w:pos="540"/>
              </w:tabs>
              <w:spacing w:after="240"/>
              <w:jc w:val="left"/>
            </w:pPr>
            <w:r w:rsidRPr="00B104C5">
              <w:t>$9,000 p.a.</w:t>
            </w:r>
          </w:p>
        </w:tc>
      </w:tr>
      <w:tr w:rsidR="008D196F" w14:paraId="1DC300F3" w14:textId="77777777" w:rsidTr="00B104C5">
        <w:tc>
          <w:tcPr>
            <w:tcW w:w="2768" w:type="dxa"/>
          </w:tcPr>
          <w:p w14:paraId="78A5F8A6" w14:textId="77777777" w:rsidR="008D196F" w:rsidRDefault="008D196F" w:rsidP="00B104C5">
            <w:pPr>
              <w:pStyle w:val="BlockText"/>
              <w:tabs>
                <w:tab w:val="num" w:pos="540"/>
              </w:tabs>
              <w:spacing w:after="240"/>
              <w:jc w:val="left"/>
            </w:pPr>
            <w:r w:rsidRPr="00B104C5">
              <w:t>Viewing Participants</w:t>
            </w:r>
          </w:p>
        </w:tc>
        <w:tc>
          <w:tcPr>
            <w:tcW w:w="2769" w:type="dxa"/>
          </w:tcPr>
          <w:p w14:paraId="1240E135" w14:textId="77777777" w:rsidR="008D196F" w:rsidRDefault="008D196F" w:rsidP="00B104C5">
            <w:pPr>
              <w:pStyle w:val="BlockText"/>
              <w:tabs>
                <w:tab w:val="num" w:pos="540"/>
              </w:tabs>
              <w:spacing w:after="240"/>
              <w:jc w:val="left"/>
            </w:pPr>
            <w:r w:rsidRPr="00712148">
              <w:t>Fixed Fee</w:t>
            </w:r>
          </w:p>
        </w:tc>
        <w:tc>
          <w:tcPr>
            <w:tcW w:w="2769" w:type="dxa"/>
          </w:tcPr>
          <w:p w14:paraId="5E0C6D1E" w14:textId="77777777" w:rsidR="008D196F" w:rsidRDefault="008D196F" w:rsidP="00181282">
            <w:pPr>
              <w:pStyle w:val="BlockText"/>
              <w:tabs>
                <w:tab w:val="num" w:pos="540"/>
              </w:tabs>
              <w:spacing w:after="240"/>
              <w:jc w:val="left"/>
            </w:pPr>
            <w:r w:rsidRPr="00B104C5">
              <w:t>$</w:t>
            </w:r>
            <w:r w:rsidRPr="008D196F">
              <w:rPr>
                <w:color w:val="000000" w:themeColor="text1"/>
              </w:rPr>
              <w:t xml:space="preserve">3,600 </w:t>
            </w:r>
            <w:r w:rsidRPr="00B104C5">
              <w:t xml:space="preserve">p.a. </w:t>
            </w:r>
            <w:proofErr w:type="spellStart"/>
            <w:r w:rsidRPr="00B104C5">
              <w:t>licence</w:t>
            </w:r>
            <w:proofErr w:type="spellEnd"/>
            <w:r w:rsidRPr="00B104C5">
              <w:t xml:space="preserve"> fee</w:t>
            </w:r>
          </w:p>
        </w:tc>
      </w:tr>
    </w:tbl>
    <w:p w14:paraId="5D083714" w14:textId="77777777" w:rsidR="00B104C5" w:rsidRDefault="00B104C5" w:rsidP="00B104C5">
      <w:pPr>
        <w:pStyle w:val="BlockText"/>
        <w:tabs>
          <w:tab w:val="num" w:pos="540"/>
        </w:tabs>
        <w:spacing w:after="240"/>
        <w:jc w:val="left"/>
      </w:pPr>
    </w:p>
    <w:p w14:paraId="1F35DB13" w14:textId="77777777" w:rsidR="00167954" w:rsidRDefault="00181282" w:rsidP="00181282">
      <w:pPr>
        <w:pStyle w:val="BlockText"/>
        <w:spacing w:after="240"/>
      </w:pPr>
      <w:r>
        <w:t xml:space="preserve">* </w:t>
      </w:r>
      <w:r w:rsidR="00B104C5">
        <w:t xml:space="preserve">Explanatory note: </w:t>
      </w:r>
      <w:proofErr w:type="gramStart"/>
      <w:r w:rsidR="00B104C5">
        <w:t>the</w:t>
      </w:r>
      <w:proofErr w:type="gramEnd"/>
      <w:r w:rsidR="00B104C5">
        <w:t xml:space="preserve"> Variable Transaction Fee in relation to the matching of orders in a Spread Product is </w:t>
      </w:r>
      <w:r w:rsidR="00B104C5" w:rsidRPr="009A35E7">
        <w:rPr>
          <w:color w:val="000000" w:themeColor="text1"/>
        </w:rPr>
        <w:t xml:space="preserve">payable on </w:t>
      </w:r>
      <w:r w:rsidR="00CC7228" w:rsidRPr="00BB3664">
        <w:rPr>
          <w:color w:val="FF0000"/>
        </w:rPr>
        <w:t xml:space="preserve">the volume of </w:t>
      </w:r>
      <w:r w:rsidR="003F0788" w:rsidRPr="00BB3664">
        <w:rPr>
          <w:color w:val="FF0000"/>
        </w:rPr>
        <w:t xml:space="preserve">orders matched in a </w:t>
      </w:r>
      <w:r w:rsidR="00CC7228" w:rsidRPr="00BB3664">
        <w:rPr>
          <w:color w:val="FF0000"/>
        </w:rPr>
        <w:t xml:space="preserve">Spread Product rather than each of the resulting trades in </w:t>
      </w:r>
      <w:r w:rsidR="00B104C5" w:rsidRPr="00BB3664">
        <w:rPr>
          <w:color w:val="FF0000"/>
        </w:rPr>
        <w:t>Moomba</w:t>
      </w:r>
      <w:r w:rsidR="00CC7228" w:rsidRPr="00BB3664">
        <w:rPr>
          <w:color w:val="FF0000"/>
        </w:rPr>
        <w:t>,</w:t>
      </w:r>
      <w:r w:rsidR="00B104C5" w:rsidRPr="00BB3664">
        <w:rPr>
          <w:color w:val="FF0000"/>
        </w:rPr>
        <w:t xml:space="preserve"> </w:t>
      </w:r>
      <w:proofErr w:type="spellStart"/>
      <w:r w:rsidR="00B104C5" w:rsidRPr="00BB3664">
        <w:rPr>
          <w:color w:val="FF0000"/>
        </w:rPr>
        <w:t>Wallumbilla</w:t>
      </w:r>
      <w:proofErr w:type="spellEnd"/>
      <w:r w:rsidR="00B104C5" w:rsidRPr="00BB3664">
        <w:rPr>
          <w:color w:val="FF0000"/>
        </w:rPr>
        <w:t xml:space="preserve"> </w:t>
      </w:r>
      <w:r w:rsidR="00CC7228" w:rsidRPr="00BB3664">
        <w:rPr>
          <w:color w:val="FF0000"/>
        </w:rPr>
        <w:t xml:space="preserve">or South East Queensland </w:t>
      </w:r>
      <w:r w:rsidR="00B104C5" w:rsidRPr="00BB3664">
        <w:rPr>
          <w:color w:val="FF0000"/>
        </w:rPr>
        <w:t>transaction</w:t>
      </w:r>
      <w:r w:rsidR="00CC7228" w:rsidRPr="00BB3664">
        <w:rPr>
          <w:color w:val="FF0000"/>
        </w:rPr>
        <w:t>s</w:t>
      </w:r>
      <w:r w:rsidR="00B104C5" w:rsidRPr="00BB3664">
        <w:rPr>
          <w:color w:val="FF0000"/>
        </w:rPr>
        <w:t>.</w:t>
      </w:r>
    </w:p>
    <w:p w14:paraId="70223573" w14:textId="77777777" w:rsidR="00167954" w:rsidRPr="008D196F" w:rsidRDefault="00181282" w:rsidP="000B042D">
      <w:pPr>
        <w:pStyle w:val="BlockText"/>
        <w:tabs>
          <w:tab w:val="num" w:pos="540"/>
        </w:tabs>
        <w:spacing w:after="240"/>
        <w:jc w:val="left"/>
        <w:rPr>
          <w:color w:val="000000" w:themeColor="text1"/>
        </w:rPr>
      </w:pPr>
      <w:r w:rsidRPr="008D196F">
        <w:rPr>
          <w:color w:val="000000" w:themeColor="text1"/>
        </w:rPr>
        <w:t xml:space="preserve">** Fixed Fee rebate – </w:t>
      </w:r>
      <w:r w:rsidR="009E3BD4" w:rsidRPr="008D196F">
        <w:rPr>
          <w:color w:val="000000" w:themeColor="text1"/>
        </w:rPr>
        <w:t xml:space="preserve">If the amount of Variable Transaction Fees in a Trading Participant’s Final Statement for a billing period is $7,000 (exclusive of GST) or more the Trading Participant will receive a refund from AEMO in the same Final Statement equal to the Trading Participants </w:t>
      </w:r>
      <w:proofErr w:type="gramStart"/>
      <w:r w:rsidR="009E3BD4" w:rsidRPr="008D196F">
        <w:rPr>
          <w:color w:val="000000" w:themeColor="text1"/>
        </w:rPr>
        <w:t>total</w:t>
      </w:r>
      <w:proofErr w:type="gramEnd"/>
      <w:r w:rsidR="009E3BD4" w:rsidRPr="008D196F">
        <w:rPr>
          <w:color w:val="000000" w:themeColor="text1"/>
        </w:rPr>
        <w:t xml:space="preserve"> Trading Participant Fixed fees in that Final Statement.  The refund does not apply to Reallocation Participant Fixed fees or Viewing Participant fees. </w:t>
      </w:r>
    </w:p>
    <w:sectPr w:rsidR="00167954" w:rsidRPr="008D196F" w:rsidSect="007836D5">
      <w:head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D228" w14:textId="77777777" w:rsidR="003114B6" w:rsidRDefault="003114B6">
      <w:r>
        <w:separator/>
      </w:r>
    </w:p>
  </w:endnote>
  <w:endnote w:type="continuationSeparator" w:id="0">
    <w:p w14:paraId="2133F204" w14:textId="77777777" w:rsidR="003114B6" w:rsidRDefault="0031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F632E" w14:textId="77777777" w:rsidR="003114B6" w:rsidRDefault="003114B6">
      <w:r>
        <w:separator/>
      </w:r>
    </w:p>
  </w:footnote>
  <w:footnote w:type="continuationSeparator" w:id="0">
    <w:p w14:paraId="1F6FC685" w14:textId="77777777" w:rsidR="003114B6" w:rsidRDefault="0031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500B" w14:textId="77777777" w:rsidR="00A17103" w:rsidRDefault="00A17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5B7"/>
    <w:multiLevelType w:val="hybridMultilevel"/>
    <w:tmpl w:val="4F90A842"/>
    <w:lvl w:ilvl="0" w:tplc="737240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B41479"/>
    <w:multiLevelType w:val="multilevel"/>
    <w:tmpl w:val="36DCF50C"/>
    <w:lvl w:ilvl="0">
      <w:start w:val="1"/>
      <w:numFmt w:val="decimal"/>
      <w:pStyle w:val="Heading1"/>
      <w:lvlText w:val="%1"/>
      <w:lvlJc w:val="left"/>
      <w:pPr>
        <w:tabs>
          <w:tab w:val="num" w:pos="737"/>
        </w:tabs>
        <w:ind w:left="737" w:hanging="737"/>
      </w:pPr>
      <w:rPr>
        <w:rFonts w:ascii="Arial Bold" w:hAnsi="Arial Bold"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79"/>
        </w:tabs>
        <w:ind w:left="879" w:hanging="737"/>
      </w:pPr>
      <w:rPr>
        <w:rFonts w:ascii="Arial Bold" w:hAnsi="Arial Bold" w:hint="default"/>
        <w:b/>
        <w:i w:val="0"/>
        <w:color w:val="1E4164"/>
        <w:sz w:val="24"/>
        <w:em w:val="none"/>
      </w:rPr>
    </w:lvl>
    <w:lvl w:ilvl="2">
      <w:start w:val="1"/>
      <w:numFmt w:val="decimal"/>
      <w:pStyle w:val="Heading3"/>
      <w:lvlText w:val="%1.%2.%3"/>
      <w:lvlJc w:val="left"/>
      <w:pPr>
        <w:tabs>
          <w:tab w:val="num" w:pos="568"/>
        </w:tabs>
        <w:ind w:left="1305" w:hanging="737"/>
      </w:pPr>
      <w:rPr>
        <w:rFonts w:ascii="Arial Bold" w:hAnsi="Arial Bold" w:hint="default"/>
        <w:b/>
        <w:i w:val="0"/>
        <w:sz w:val="22"/>
        <w:szCs w:val="22"/>
      </w:rPr>
    </w:lvl>
    <w:lvl w:ilvl="3">
      <w:start w:val="1"/>
      <w:numFmt w:val="lowerLetter"/>
      <w:pStyle w:val="Heading4"/>
      <w:lvlText w:val="(%4)"/>
      <w:lvlJc w:val="left"/>
      <w:pPr>
        <w:tabs>
          <w:tab w:val="num" w:pos="1588"/>
        </w:tabs>
        <w:ind w:left="1588"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4849"/>
        </w:tabs>
        <w:ind w:left="4849"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7"/>
      <w:lvlText w:val="(%6)"/>
      <w:lvlJc w:val="left"/>
      <w:pPr>
        <w:tabs>
          <w:tab w:val="num" w:pos="2948"/>
        </w:tabs>
        <w:ind w:left="2948" w:hanging="73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26361171"/>
    <w:multiLevelType w:val="hybridMultilevel"/>
    <w:tmpl w:val="9710BF00"/>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3" w15:restartNumberingAfterBreak="0">
    <w:nsid w:val="2E1F2702"/>
    <w:multiLevelType w:val="hybridMultilevel"/>
    <w:tmpl w:val="4A1A43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D36D7"/>
    <w:multiLevelType w:val="hybridMultilevel"/>
    <w:tmpl w:val="1760247C"/>
    <w:lvl w:ilvl="0" w:tplc="7372408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986448"/>
    <w:multiLevelType w:val="hybridMultilevel"/>
    <w:tmpl w:val="DA0E0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085CCE"/>
    <w:multiLevelType w:val="hybridMultilevel"/>
    <w:tmpl w:val="73900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260D52"/>
    <w:multiLevelType w:val="hybridMultilevel"/>
    <w:tmpl w:val="730C1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CE73CA"/>
    <w:multiLevelType w:val="hybridMultilevel"/>
    <w:tmpl w:val="BED6AA5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622835"/>
    <w:multiLevelType w:val="hybridMultilevel"/>
    <w:tmpl w:val="55B68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F0331F0"/>
    <w:multiLevelType w:val="hybridMultilevel"/>
    <w:tmpl w:val="4F90A842"/>
    <w:lvl w:ilvl="0" w:tplc="7372408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867033"/>
    <w:multiLevelType w:val="hybridMultilevel"/>
    <w:tmpl w:val="348A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226255"/>
    <w:multiLevelType w:val="hybridMultilevel"/>
    <w:tmpl w:val="3592A2D6"/>
    <w:lvl w:ilvl="0" w:tplc="7372408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1250A"/>
    <w:multiLevelType w:val="hybridMultilevel"/>
    <w:tmpl w:val="725E155E"/>
    <w:lvl w:ilvl="0" w:tplc="77DA779A">
      <w:start w:val="1"/>
      <w:numFmt w:val="decimal"/>
      <w:lvlText w:val="%1"/>
      <w:lvlJc w:val="left"/>
      <w:pPr>
        <w:ind w:left="1095" w:hanging="7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147CCE"/>
    <w:multiLevelType w:val="hybridMultilevel"/>
    <w:tmpl w:val="65E0D40A"/>
    <w:lvl w:ilvl="0" w:tplc="3458913A">
      <w:start w:val="1"/>
      <w:numFmt w:val="bullet"/>
      <w:pStyle w:val="ListBullet"/>
      <w:lvlText w:val=""/>
      <w:lvlJc w:val="left"/>
      <w:pPr>
        <w:tabs>
          <w:tab w:val="num" w:pos="2"/>
        </w:tabs>
        <w:ind w:left="2" w:hanging="354"/>
      </w:pPr>
      <w:rPr>
        <w:rFonts w:ascii="Symbol" w:hAnsi="Symbol" w:hint="default"/>
      </w:rPr>
    </w:lvl>
    <w:lvl w:ilvl="1" w:tplc="0C090003" w:tentative="1">
      <w:start w:val="1"/>
      <w:numFmt w:val="bullet"/>
      <w:lvlText w:val="o"/>
      <w:lvlJc w:val="left"/>
      <w:pPr>
        <w:ind w:left="728" w:hanging="360"/>
      </w:pPr>
      <w:rPr>
        <w:rFonts w:ascii="Courier New" w:hAnsi="Courier New" w:cs="Courier New" w:hint="default"/>
      </w:rPr>
    </w:lvl>
    <w:lvl w:ilvl="2" w:tplc="0C090005" w:tentative="1">
      <w:start w:val="1"/>
      <w:numFmt w:val="bullet"/>
      <w:lvlText w:val=""/>
      <w:lvlJc w:val="left"/>
      <w:pPr>
        <w:ind w:left="1448" w:hanging="360"/>
      </w:pPr>
      <w:rPr>
        <w:rFonts w:ascii="Wingdings" w:hAnsi="Wingdings" w:hint="default"/>
      </w:rPr>
    </w:lvl>
    <w:lvl w:ilvl="3" w:tplc="0C090001" w:tentative="1">
      <w:start w:val="1"/>
      <w:numFmt w:val="bullet"/>
      <w:lvlText w:val=""/>
      <w:lvlJc w:val="left"/>
      <w:pPr>
        <w:ind w:left="2168" w:hanging="360"/>
      </w:pPr>
      <w:rPr>
        <w:rFonts w:ascii="Symbol" w:hAnsi="Symbol" w:hint="default"/>
      </w:rPr>
    </w:lvl>
    <w:lvl w:ilvl="4" w:tplc="0C090003" w:tentative="1">
      <w:start w:val="1"/>
      <w:numFmt w:val="bullet"/>
      <w:lvlText w:val="o"/>
      <w:lvlJc w:val="left"/>
      <w:pPr>
        <w:ind w:left="2888" w:hanging="360"/>
      </w:pPr>
      <w:rPr>
        <w:rFonts w:ascii="Courier New" w:hAnsi="Courier New" w:cs="Courier New" w:hint="default"/>
      </w:rPr>
    </w:lvl>
    <w:lvl w:ilvl="5" w:tplc="0C090005" w:tentative="1">
      <w:start w:val="1"/>
      <w:numFmt w:val="bullet"/>
      <w:lvlText w:val=""/>
      <w:lvlJc w:val="left"/>
      <w:pPr>
        <w:ind w:left="3608" w:hanging="360"/>
      </w:pPr>
      <w:rPr>
        <w:rFonts w:ascii="Wingdings" w:hAnsi="Wingdings" w:hint="default"/>
      </w:rPr>
    </w:lvl>
    <w:lvl w:ilvl="6" w:tplc="0C090001" w:tentative="1">
      <w:start w:val="1"/>
      <w:numFmt w:val="bullet"/>
      <w:lvlText w:val=""/>
      <w:lvlJc w:val="left"/>
      <w:pPr>
        <w:ind w:left="4328" w:hanging="360"/>
      </w:pPr>
      <w:rPr>
        <w:rFonts w:ascii="Symbol" w:hAnsi="Symbol" w:hint="default"/>
      </w:rPr>
    </w:lvl>
    <w:lvl w:ilvl="7" w:tplc="0C090003" w:tentative="1">
      <w:start w:val="1"/>
      <w:numFmt w:val="bullet"/>
      <w:lvlText w:val="o"/>
      <w:lvlJc w:val="left"/>
      <w:pPr>
        <w:ind w:left="5048" w:hanging="360"/>
      </w:pPr>
      <w:rPr>
        <w:rFonts w:ascii="Courier New" w:hAnsi="Courier New" w:cs="Courier New" w:hint="default"/>
      </w:rPr>
    </w:lvl>
    <w:lvl w:ilvl="8" w:tplc="0C090005" w:tentative="1">
      <w:start w:val="1"/>
      <w:numFmt w:val="bullet"/>
      <w:lvlText w:val=""/>
      <w:lvlJc w:val="left"/>
      <w:pPr>
        <w:ind w:left="5768" w:hanging="360"/>
      </w:pPr>
      <w:rPr>
        <w:rFonts w:ascii="Wingdings" w:hAnsi="Wingdings" w:hint="default"/>
      </w:rPr>
    </w:lvl>
  </w:abstractNum>
  <w:abstractNum w:abstractNumId="15" w15:restartNumberingAfterBreak="0">
    <w:nsid w:val="696513AB"/>
    <w:multiLevelType w:val="hybridMultilevel"/>
    <w:tmpl w:val="7E6C5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512AC"/>
    <w:multiLevelType w:val="hybridMultilevel"/>
    <w:tmpl w:val="452C0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BE49AB"/>
    <w:multiLevelType w:val="hybridMultilevel"/>
    <w:tmpl w:val="94E0C5EC"/>
    <w:lvl w:ilvl="0" w:tplc="ECB0B208">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AC3E96"/>
    <w:multiLevelType w:val="hybridMultilevel"/>
    <w:tmpl w:val="92462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AE7270"/>
    <w:multiLevelType w:val="hybridMultilevel"/>
    <w:tmpl w:val="0CEC3D48"/>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20" w15:restartNumberingAfterBreak="0">
    <w:nsid w:val="76AC7517"/>
    <w:multiLevelType w:val="hybridMultilevel"/>
    <w:tmpl w:val="9CFC0BFE"/>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21" w15:restartNumberingAfterBreak="0">
    <w:nsid w:val="7A54441A"/>
    <w:multiLevelType w:val="hybridMultilevel"/>
    <w:tmpl w:val="A9D28F0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80175F"/>
    <w:multiLevelType w:val="hybridMultilevel"/>
    <w:tmpl w:val="E3E67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8"/>
  </w:num>
  <w:num w:numId="3">
    <w:abstractNumId w:val="3"/>
  </w:num>
  <w:num w:numId="4">
    <w:abstractNumId w:val="14"/>
  </w:num>
  <w:num w:numId="5">
    <w:abstractNumId w:val="0"/>
  </w:num>
  <w:num w:numId="6">
    <w:abstractNumId w:val="10"/>
  </w:num>
  <w:num w:numId="7">
    <w:abstractNumId w:val="4"/>
  </w:num>
  <w:num w:numId="8">
    <w:abstractNumId w:val="12"/>
  </w:num>
  <w:num w:numId="9">
    <w:abstractNumId w:val="19"/>
  </w:num>
  <w:num w:numId="10">
    <w:abstractNumId w:val="5"/>
  </w:num>
  <w:num w:numId="11">
    <w:abstractNumId w:val="2"/>
  </w:num>
  <w:num w:numId="12">
    <w:abstractNumId w:val="20"/>
  </w:num>
  <w:num w:numId="13">
    <w:abstractNumId w:val="18"/>
  </w:num>
  <w:num w:numId="14">
    <w:abstractNumId w:val="6"/>
  </w:num>
  <w:num w:numId="15">
    <w:abstractNumId w:val="7"/>
  </w:num>
  <w:num w:numId="16">
    <w:abstractNumId w:val="15"/>
  </w:num>
  <w:num w:numId="17">
    <w:abstractNumId w:val="9"/>
  </w:num>
  <w:num w:numId="18">
    <w:abstractNumId w:val="1"/>
  </w:num>
  <w:num w:numId="19">
    <w:abstractNumId w:val="17"/>
  </w:num>
  <w:num w:numId="20">
    <w:abstractNumId w:val="13"/>
  </w:num>
  <w:num w:numId="21">
    <w:abstractNumId w:val="2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480"/>
    <w:rsid w:val="00001006"/>
    <w:rsid w:val="00003FAC"/>
    <w:rsid w:val="000059D1"/>
    <w:rsid w:val="00005EDE"/>
    <w:rsid w:val="000066F1"/>
    <w:rsid w:val="000110F2"/>
    <w:rsid w:val="00012D21"/>
    <w:rsid w:val="00014D3F"/>
    <w:rsid w:val="00015060"/>
    <w:rsid w:val="00016C7F"/>
    <w:rsid w:val="00021647"/>
    <w:rsid w:val="00025D6F"/>
    <w:rsid w:val="00030EE8"/>
    <w:rsid w:val="0003191E"/>
    <w:rsid w:val="00037C20"/>
    <w:rsid w:val="00040948"/>
    <w:rsid w:val="000420B4"/>
    <w:rsid w:val="00042842"/>
    <w:rsid w:val="000431E3"/>
    <w:rsid w:val="000438A3"/>
    <w:rsid w:val="00044708"/>
    <w:rsid w:val="000448F0"/>
    <w:rsid w:val="00054878"/>
    <w:rsid w:val="000564AA"/>
    <w:rsid w:val="00063834"/>
    <w:rsid w:val="000645C7"/>
    <w:rsid w:val="0006564E"/>
    <w:rsid w:val="00065CD2"/>
    <w:rsid w:val="000663C1"/>
    <w:rsid w:val="0007264D"/>
    <w:rsid w:val="00077507"/>
    <w:rsid w:val="000824E5"/>
    <w:rsid w:val="000830B4"/>
    <w:rsid w:val="00084823"/>
    <w:rsid w:val="00085830"/>
    <w:rsid w:val="00091885"/>
    <w:rsid w:val="00094443"/>
    <w:rsid w:val="000A6814"/>
    <w:rsid w:val="000B042D"/>
    <w:rsid w:val="000B0E93"/>
    <w:rsid w:val="000B199F"/>
    <w:rsid w:val="000B2C5F"/>
    <w:rsid w:val="000B3BE3"/>
    <w:rsid w:val="000B4462"/>
    <w:rsid w:val="000B661C"/>
    <w:rsid w:val="000B79B5"/>
    <w:rsid w:val="000C02F0"/>
    <w:rsid w:val="000C0B0F"/>
    <w:rsid w:val="000C1CEA"/>
    <w:rsid w:val="000C2F2D"/>
    <w:rsid w:val="000C7AF7"/>
    <w:rsid w:val="000D0ED8"/>
    <w:rsid w:val="000D236A"/>
    <w:rsid w:val="000D4583"/>
    <w:rsid w:val="000D622A"/>
    <w:rsid w:val="000D6645"/>
    <w:rsid w:val="000E12FC"/>
    <w:rsid w:val="000E2199"/>
    <w:rsid w:val="000E32BD"/>
    <w:rsid w:val="000E3764"/>
    <w:rsid w:val="000E581D"/>
    <w:rsid w:val="000F1B1C"/>
    <w:rsid w:val="000F2AC3"/>
    <w:rsid w:val="000F2D13"/>
    <w:rsid w:val="000F4FBF"/>
    <w:rsid w:val="001063CC"/>
    <w:rsid w:val="00107EF8"/>
    <w:rsid w:val="00111A52"/>
    <w:rsid w:val="00114B8F"/>
    <w:rsid w:val="001202A1"/>
    <w:rsid w:val="00120AAB"/>
    <w:rsid w:val="001243AD"/>
    <w:rsid w:val="00125D3A"/>
    <w:rsid w:val="001260FA"/>
    <w:rsid w:val="00127067"/>
    <w:rsid w:val="0013048F"/>
    <w:rsid w:val="001308D1"/>
    <w:rsid w:val="00133F19"/>
    <w:rsid w:val="00137F69"/>
    <w:rsid w:val="00140EFE"/>
    <w:rsid w:val="001418B8"/>
    <w:rsid w:val="00141C62"/>
    <w:rsid w:val="00143A39"/>
    <w:rsid w:val="00147135"/>
    <w:rsid w:val="00147B9F"/>
    <w:rsid w:val="00150389"/>
    <w:rsid w:val="00151532"/>
    <w:rsid w:val="001535B7"/>
    <w:rsid w:val="00157503"/>
    <w:rsid w:val="00160281"/>
    <w:rsid w:val="0016267E"/>
    <w:rsid w:val="00162D18"/>
    <w:rsid w:val="00163CEC"/>
    <w:rsid w:val="00164553"/>
    <w:rsid w:val="0016588B"/>
    <w:rsid w:val="00167954"/>
    <w:rsid w:val="0017392C"/>
    <w:rsid w:val="00181282"/>
    <w:rsid w:val="00181ED2"/>
    <w:rsid w:val="0019162E"/>
    <w:rsid w:val="00191FA0"/>
    <w:rsid w:val="001923FE"/>
    <w:rsid w:val="001940BB"/>
    <w:rsid w:val="001942A1"/>
    <w:rsid w:val="001A1044"/>
    <w:rsid w:val="001A4851"/>
    <w:rsid w:val="001B118F"/>
    <w:rsid w:val="001B4581"/>
    <w:rsid w:val="001B7FC3"/>
    <w:rsid w:val="001C5113"/>
    <w:rsid w:val="001C7E9C"/>
    <w:rsid w:val="001D0406"/>
    <w:rsid w:val="001D5CB4"/>
    <w:rsid w:val="001E7544"/>
    <w:rsid w:val="001F0E0D"/>
    <w:rsid w:val="001F17AB"/>
    <w:rsid w:val="001F3D29"/>
    <w:rsid w:val="001F5D5F"/>
    <w:rsid w:val="001F7DDD"/>
    <w:rsid w:val="00203ED5"/>
    <w:rsid w:val="0020427F"/>
    <w:rsid w:val="00210E1A"/>
    <w:rsid w:val="0021138D"/>
    <w:rsid w:val="002125D3"/>
    <w:rsid w:val="0021433D"/>
    <w:rsid w:val="002230F3"/>
    <w:rsid w:val="00223DD3"/>
    <w:rsid w:val="00227169"/>
    <w:rsid w:val="00227AB1"/>
    <w:rsid w:val="00236618"/>
    <w:rsid w:val="002369A8"/>
    <w:rsid w:val="0023734B"/>
    <w:rsid w:val="00240F28"/>
    <w:rsid w:val="002416FC"/>
    <w:rsid w:val="00241EB7"/>
    <w:rsid w:val="00254427"/>
    <w:rsid w:val="002647ED"/>
    <w:rsid w:val="00265EEA"/>
    <w:rsid w:val="00270876"/>
    <w:rsid w:val="00270AFD"/>
    <w:rsid w:val="00271647"/>
    <w:rsid w:val="00271A6C"/>
    <w:rsid w:val="00272587"/>
    <w:rsid w:val="0027510F"/>
    <w:rsid w:val="0028158D"/>
    <w:rsid w:val="00281C9E"/>
    <w:rsid w:val="0028734D"/>
    <w:rsid w:val="00290822"/>
    <w:rsid w:val="00291E73"/>
    <w:rsid w:val="00292000"/>
    <w:rsid w:val="00293620"/>
    <w:rsid w:val="0029423C"/>
    <w:rsid w:val="002956EC"/>
    <w:rsid w:val="00297020"/>
    <w:rsid w:val="002A3ABA"/>
    <w:rsid w:val="002A42DF"/>
    <w:rsid w:val="002B05DB"/>
    <w:rsid w:val="002B1B82"/>
    <w:rsid w:val="002B5AD6"/>
    <w:rsid w:val="002B7DD3"/>
    <w:rsid w:val="002C12B6"/>
    <w:rsid w:val="002C451B"/>
    <w:rsid w:val="002C4904"/>
    <w:rsid w:val="002C685D"/>
    <w:rsid w:val="002D1DD9"/>
    <w:rsid w:val="002D22E0"/>
    <w:rsid w:val="002D377B"/>
    <w:rsid w:val="002D419A"/>
    <w:rsid w:val="002D4CF7"/>
    <w:rsid w:val="002E1BC3"/>
    <w:rsid w:val="002E5B4A"/>
    <w:rsid w:val="002E5CDD"/>
    <w:rsid w:val="002E7665"/>
    <w:rsid w:val="002F0138"/>
    <w:rsid w:val="002F03DC"/>
    <w:rsid w:val="002F0D9A"/>
    <w:rsid w:val="00300395"/>
    <w:rsid w:val="003013E3"/>
    <w:rsid w:val="0030400B"/>
    <w:rsid w:val="003114B6"/>
    <w:rsid w:val="0031488B"/>
    <w:rsid w:val="00315794"/>
    <w:rsid w:val="00315DFA"/>
    <w:rsid w:val="00317BF2"/>
    <w:rsid w:val="00320C1A"/>
    <w:rsid w:val="003232CE"/>
    <w:rsid w:val="0032509B"/>
    <w:rsid w:val="00335A8E"/>
    <w:rsid w:val="00336BF2"/>
    <w:rsid w:val="00340D83"/>
    <w:rsid w:val="00343154"/>
    <w:rsid w:val="00344248"/>
    <w:rsid w:val="00346032"/>
    <w:rsid w:val="00355C42"/>
    <w:rsid w:val="00356593"/>
    <w:rsid w:val="00356771"/>
    <w:rsid w:val="00357873"/>
    <w:rsid w:val="00363763"/>
    <w:rsid w:val="00363F3A"/>
    <w:rsid w:val="00365F60"/>
    <w:rsid w:val="00366B78"/>
    <w:rsid w:val="00367C5F"/>
    <w:rsid w:val="003708E3"/>
    <w:rsid w:val="00370CD3"/>
    <w:rsid w:val="00372787"/>
    <w:rsid w:val="00373A98"/>
    <w:rsid w:val="0038402B"/>
    <w:rsid w:val="0038641F"/>
    <w:rsid w:val="0038719E"/>
    <w:rsid w:val="00393A98"/>
    <w:rsid w:val="0039509D"/>
    <w:rsid w:val="003A18BF"/>
    <w:rsid w:val="003A2118"/>
    <w:rsid w:val="003A3A48"/>
    <w:rsid w:val="003A4079"/>
    <w:rsid w:val="003A582C"/>
    <w:rsid w:val="003A5B8A"/>
    <w:rsid w:val="003B20D6"/>
    <w:rsid w:val="003B322A"/>
    <w:rsid w:val="003B6012"/>
    <w:rsid w:val="003C0B92"/>
    <w:rsid w:val="003C2DEA"/>
    <w:rsid w:val="003C73A9"/>
    <w:rsid w:val="003D24CD"/>
    <w:rsid w:val="003D2974"/>
    <w:rsid w:val="003E0D27"/>
    <w:rsid w:val="003E0F28"/>
    <w:rsid w:val="003E1C7E"/>
    <w:rsid w:val="003E3966"/>
    <w:rsid w:val="003F0788"/>
    <w:rsid w:val="003F19F2"/>
    <w:rsid w:val="003F3E3C"/>
    <w:rsid w:val="003F7BDD"/>
    <w:rsid w:val="00405D9E"/>
    <w:rsid w:val="004131AD"/>
    <w:rsid w:val="004141BD"/>
    <w:rsid w:val="00414E6F"/>
    <w:rsid w:val="00420E2F"/>
    <w:rsid w:val="004212D2"/>
    <w:rsid w:val="00423EEB"/>
    <w:rsid w:val="00424EF7"/>
    <w:rsid w:val="00430380"/>
    <w:rsid w:val="004314D6"/>
    <w:rsid w:val="0043296D"/>
    <w:rsid w:val="0043527E"/>
    <w:rsid w:val="0043667B"/>
    <w:rsid w:val="00436A1C"/>
    <w:rsid w:val="004400FE"/>
    <w:rsid w:val="0044121F"/>
    <w:rsid w:val="00445685"/>
    <w:rsid w:val="00446E8C"/>
    <w:rsid w:val="0045019D"/>
    <w:rsid w:val="00451480"/>
    <w:rsid w:val="00452BEF"/>
    <w:rsid w:val="00452DC8"/>
    <w:rsid w:val="00453C22"/>
    <w:rsid w:val="004540EF"/>
    <w:rsid w:val="00455A78"/>
    <w:rsid w:val="00456F80"/>
    <w:rsid w:val="00457D14"/>
    <w:rsid w:val="00461DBE"/>
    <w:rsid w:val="00462EA9"/>
    <w:rsid w:val="004637D4"/>
    <w:rsid w:val="00470E61"/>
    <w:rsid w:val="00473AF3"/>
    <w:rsid w:val="00475D3F"/>
    <w:rsid w:val="0048081F"/>
    <w:rsid w:val="00483E28"/>
    <w:rsid w:val="004917D3"/>
    <w:rsid w:val="0049200F"/>
    <w:rsid w:val="00493434"/>
    <w:rsid w:val="00494C6D"/>
    <w:rsid w:val="004A2D13"/>
    <w:rsid w:val="004A4EA4"/>
    <w:rsid w:val="004A593D"/>
    <w:rsid w:val="004A5C30"/>
    <w:rsid w:val="004A6475"/>
    <w:rsid w:val="004A737E"/>
    <w:rsid w:val="004B2764"/>
    <w:rsid w:val="004B489C"/>
    <w:rsid w:val="004B76BA"/>
    <w:rsid w:val="004C06CC"/>
    <w:rsid w:val="004C1A8D"/>
    <w:rsid w:val="004C28C1"/>
    <w:rsid w:val="004D29E5"/>
    <w:rsid w:val="004D3F2F"/>
    <w:rsid w:val="004D494C"/>
    <w:rsid w:val="004D4C72"/>
    <w:rsid w:val="004D590F"/>
    <w:rsid w:val="004D6F13"/>
    <w:rsid w:val="004D75C5"/>
    <w:rsid w:val="004E068B"/>
    <w:rsid w:val="004E350D"/>
    <w:rsid w:val="004E530B"/>
    <w:rsid w:val="004F2A8A"/>
    <w:rsid w:val="004F2B9E"/>
    <w:rsid w:val="004F357C"/>
    <w:rsid w:val="004F6084"/>
    <w:rsid w:val="005002A6"/>
    <w:rsid w:val="005003EA"/>
    <w:rsid w:val="005110B2"/>
    <w:rsid w:val="00512381"/>
    <w:rsid w:val="00513DF1"/>
    <w:rsid w:val="00521442"/>
    <w:rsid w:val="0052720B"/>
    <w:rsid w:val="00534A0D"/>
    <w:rsid w:val="00535B35"/>
    <w:rsid w:val="00536BEB"/>
    <w:rsid w:val="00542D0F"/>
    <w:rsid w:val="005441FC"/>
    <w:rsid w:val="00544B71"/>
    <w:rsid w:val="005542E8"/>
    <w:rsid w:val="00557C26"/>
    <w:rsid w:val="005618F8"/>
    <w:rsid w:val="00566B43"/>
    <w:rsid w:val="00567167"/>
    <w:rsid w:val="00573B5F"/>
    <w:rsid w:val="00573BCB"/>
    <w:rsid w:val="00575DFD"/>
    <w:rsid w:val="00577CC5"/>
    <w:rsid w:val="005806F4"/>
    <w:rsid w:val="00582B4E"/>
    <w:rsid w:val="00582D05"/>
    <w:rsid w:val="00583B52"/>
    <w:rsid w:val="00586B32"/>
    <w:rsid w:val="0059240F"/>
    <w:rsid w:val="00592F6B"/>
    <w:rsid w:val="00594026"/>
    <w:rsid w:val="00597250"/>
    <w:rsid w:val="005A1E2A"/>
    <w:rsid w:val="005A2B22"/>
    <w:rsid w:val="005A4D51"/>
    <w:rsid w:val="005A4EFC"/>
    <w:rsid w:val="005A5428"/>
    <w:rsid w:val="005A636A"/>
    <w:rsid w:val="005B1086"/>
    <w:rsid w:val="005B2130"/>
    <w:rsid w:val="005B544F"/>
    <w:rsid w:val="005C235B"/>
    <w:rsid w:val="005C3636"/>
    <w:rsid w:val="005C38A4"/>
    <w:rsid w:val="005C3A7E"/>
    <w:rsid w:val="005C565D"/>
    <w:rsid w:val="005D1F42"/>
    <w:rsid w:val="005D24F1"/>
    <w:rsid w:val="005D6213"/>
    <w:rsid w:val="005E1773"/>
    <w:rsid w:val="005E21E4"/>
    <w:rsid w:val="005E35E8"/>
    <w:rsid w:val="005E4748"/>
    <w:rsid w:val="005E5344"/>
    <w:rsid w:val="005E6F24"/>
    <w:rsid w:val="005F49EC"/>
    <w:rsid w:val="005F50E7"/>
    <w:rsid w:val="00600422"/>
    <w:rsid w:val="00600B2F"/>
    <w:rsid w:val="00603127"/>
    <w:rsid w:val="006067FF"/>
    <w:rsid w:val="00606B14"/>
    <w:rsid w:val="0061099F"/>
    <w:rsid w:val="00610B26"/>
    <w:rsid w:val="00612594"/>
    <w:rsid w:val="006143B0"/>
    <w:rsid w:val="006201E0"/>
    <w:rsid w:val="00620E9C"/>
    <w:rsid w:val="006212F9"/>
    <w:rsid w:val="00632BE3"/>
    <w:rsid w:val="00633ABF"/>
    <w:rsid w:val="0064184A"/>
    <w:rsid w:val="0064388C"/>
    <w:rsid w:val="006443FF"/>
    <w:rsid w:val="00644720"/>
    <w:rsid w:val="00644958"/>
    <w:rsid w:val="006506C4"/>
    <w:rsid w:val="00652128"/>
    <w:rsid w:val="00653E88"/>
    <w:rsid w:val="006557A5"/>
    <w:rsid w:val="00661065"/>
    <w:rsid w:val="00663146"/>
    <w:rsid w:val="00664B6B"/>
    <w:rsid w:val="00665D89"/>
    <w:rsid w:val="00666452"/>
    <w:rsid w:val="00666C38"/>
    <w:rsid w:val="006707E4"/>
    <w:rsid w:val="006718F4"/>
    <w:rsid w:val="00671913"/>
    <w:rsid w:val="00671B60"/>
    <w:rsid w:val="0067211D"/>
    <w:rsid w:val="00673C6A"/>
    <w:rsid w:val="00674315"/>
    <w:rsid w:val="00677713"/>
    <w:rsid w:val="0068011D"/>
    <w:rsid w:val="0068038E"/>
    <w:rsid w:val="006814EA"/>
    <w:rsid w:val="00682D5F"/>
    <w:rsid w:val="00685538"/>
    <w:rsid w:val="00685805"/>
    <w:rsid w:val="0069186F"/>
    <w:rsid w:val="00693652"/>
    <w:rsid w:val="00693C4F"/>
    <w:rsid w:val="0069669A"/>
    <w:rsid w:val="006A0911"/>
    <w:rsid w:val="006A2495"/>
    <w:rsid w:val="006A52BD"/>
    <w:rsid w:val="006A70CE"/>
    <w:rsid w:val="006B566D"/>
    <w:rsid w:val="006B5DE2"/>
    <w:rsid w:val="006B77AA"/>
    <w:rsid w:val="006C2242"/>
    <w:rsid w:val="006C41FF"/>
    <w:rsid w:val="006C4554"/>
    <w:rsid w:val="006C61CA"/>
    <w:rsid w:val="006C64EB"/>
    <w:rsid w:val="006C6C59"/>
    <w:rsid w:val="006D610B"/>
    <w:rsid w:val="006E16DA"/>
    <w:rsid w:val="006E3906"/>
    <w:rsid w:val="006E464C"/>
    <w:rsid w:val="006E55D3"/>
    <w:rsid w:val="006E7CF7"/>
    <w:rsid w:val="006F68DA"/>
    <w:rsid w:val="006F6B3C"/>
    <w:rsid w:val="007005A5"/>
    <w:rsid w:val="0070150B"/>
    <w:rsid w:val="007021CC"/>
    <w:rsid w:val="00706822"/>
    <w:rsid w:val="0070796C"/>
    <w:rsid w:val="007136FE"/>
    <w:rsid w:val="007138A7"/>
    <w:rsid w:val="00717287"/>
    <w:rsid w:val="007179F5"/>
    <w:rsid w:val="00723E09"/>
    <w:rsid w:val="00725CAD"/>
    <w:rsid w:val="00725CE1"/>
    <w:rsid w:val="00725EC7"/>
    <w:rsid w:val="0072626B"/>
    <w:rsid w:val="00727A9F"/>
    <w:rsid w:val="00727C28"/>
    <w:rsid w:val="0073008E"/>
    <w:rsid w:val="00730910"/>
    <w:rsid w:val="00734265"/>
    <w:rsid w:val="00734277"/>
    <w:rsid w:val="00734AE5"/>
    <w:rsid w:val="007355B7"/>
    <w:rsid w:val="007414B5"/>
    <w:rsid w:val="00742835"/>
    <w:rsid w:val="00744FD8"/>
    <w:rsid w:val="00760B1B"/>
    <w:rsid w:val="00766021"/>
    <w:rsid w:val="007720BC"/>
    <w:rsid w:val="00773B58"/>
    <w:rsid w:val="0078148C"/>
    <w:rsid w:val="007836D5"/>
    <w:rsid w:val="007839C5"/>
    <w:rsid w:val="0078482E"/>
    <w:rsid w:val="00784BA6"/>
    <w:rsid w:val="00786927"/>
    <w:rsid w:val="00786DB1"/>
    <w:rsid w:val="00790575"/>
    <w:rsid w:val="00796BF0"/>
    <w:rsid w:val="00797002"/>
    <w:rsid w:val="007A054B"/>
    <w:rsid w:val="007A0630"/>
    <w:rsid w:val="007A28E9"/>
    <w:rsid w:val="007A3DD8"/>
    <w:rsid w:val="007A5415"/>
    <w:rsid w:val="007B1D71"/>
    <w:rsid w:val="007B363A"/>
    <w:rsid w:val="007B3B27"/>
    <w:rsid w:val="007B54D5"/>
    <w:rsid w:val="007B5922"/>
    <w:rsid w:val="007B6368"/>
    <w:rsid w:val="007B6EBC"/>
    <w:rsid w:val="007C263A"/>
    <w:rsid w:val="007C440C"/>
    <w:rsid w:val="007C554E"/>
    <w:rsid w:val="007C57E0"/>
    <w:rsid w:val="007C5A40"/>
    <w:rsid w:val="007D0769"/>
    <w:rsid w:val="007D08B1"/>
    <w:rsid w:val="007D26FD"/>
    <w:rsid w:val="007D289B"/>
    <w:rsid w:val="007D2A34"/>
    <w:rsid w:val="007D313B"/>
    <w:rsid w:val="007D5900"/>
    <w:rsid w:val="007D6953"/>
    <w:rsid w:val="007D7460"/>
    <w:rsid w:val="007E0E94"/>
    <w:rsid w:val="007E5E6D"/>
    <w:rsid w:val="007E72FC"/>
    <w:rsid w:val="007E7E77"/>
    <w:rsid w:val="007F5537"/>
    <w:rsid w:val="007F7D99"/>
    <w:rsid w:val="008056D8"/>
    <w:rsid w:val="008120F9"/>
    <w:rsid w:val="00812603"/>
    <w:rsid w:val="00812B70"/>
    <w:rsid w:val="00814670"/>
    <w:rsid w:val="0081762E"/>
    <w:rsid w:val="00823B85"/>
    <w:rsid w:val="0082590D"/>
    <w:rsid w:val="008301E2"/>
    <w:rsid w:val="00831C44"/>
    <w:rsid w:val="008334BC"/>
    <w:rsid w:val="0083617A"/>
    <w:rsid w:val="008375FC"/>
    <w:rsid w:val="00840905"/>
    <w:rsid w:val="008415BD"/>
    <w:rsid w:val="008433CA"/>
    <w:rsid w:val="00843FC7"/>
    <w:rsid w:val="008459BA"/>
    <w:rsid w:val="00846EDD"/>
    <w:rsid w:val="00847286"/>
    <w:rsid w:val="00847CCA"/>
    <w:rsid w:val="00851912"/>
    <w:rsid w:val="00851AF6"/>
    <w:rsid w:val="00853F4D"/>
    <w:rsid w:val="00854226"/>
    <w:rsid w:val="00862209"/>
    <w:rsid w:val="00867F2A"/>
    <w:rsid w:val="008719ED"/>
    <w:rsid w:val="008727F8"/>
    <w:rsid w:val="00874CBF"/>
    <w:rsid w:val="00874E02"/>
    <w:rsid w:val="00880431"/>
    <w:rsid w:val="0088241D"/>
    <w:rsid w:val="0088503A"/>
    <w:rsid w:val="00891FDB"/>
    <w:rsid w:val="00893D71"/>
    <w:rsid w:val="008962C8"/>
    <w:rsid w:val="00897B2D"/>
    <w:rsid w:val="008A29D1"/>
    <w:rsid w:val="008A3270"/>
    <w:rsid w:val="008A34D2"/>
    <w:rsid w:val="008B0ABB"/>
    <w:rsid w:val="008B29D6"/>
    <w:rsid w:val="008B4908"/>
    <w:rsid w:val="008C7929"/>
    <w:rsid w:val="008D0358"/>
    <w:rsid w:val="008D196F"/>
    <w:rsid w:val="008D5584"/>
    <w:rsid w:val="008E0AD1"/>
    <w:rsid w:val="008E101A"/>
    <w:rsid w:val="008E200B"/>
    <w:rsid w:val="008E58E1"/>
    <w:rsid w:val="008E5B99"/>
    <w:rsid w:val="0090219D"/>
    <w:rsid w:val="00902E40"/>
    <w:rsid w:val="00904667"/>
    <w:rsid w:val="009105C4"/>
    <w:rsid w:val="009115AB"/>
    <w:rsid w:val="009144FA"/>
    <w:rsid w:val="00914A9B"/>
    <w:rsid w:val="00915AFB"/>
    <w:rsid w:val="009173C8"/>
    <w:rsid w:val="00920D01"/>
    <w:rsid w:val="0092278A"/>
    <w:rsid w:val="00923409"/>
    <w:rsid w:val="0092438F"/>
    <w:rsid w:val="00934B27"/>
    <w:rsid w:val="009356F6"/>
    <w:rsid w:val="00940EDC"/>
    <w:rsid w:val="009421F0"/>
    <w:rsid w:val="00945239"/>
    <w:rsid w:val="0094607C"/>
    <w:rsid w:val="00946BFE"/>
    <w:rsid w:val="00947146"/>
    <w:rsid w:val="00947E05"/>
    <w:rsid w:val="0095431B"/>
    <w:rsid w:val="00957494"/>
    <w:rsid w:val="00962D65"/>
    <w:rsid w:val="009646D3"/>
    <w:rsid w:val="00964A46"/>
    <w:rsid w:val="00966754"/>
    <w:rsid w:val="0097269E"/>
    <w:rsid w:val="00977BC0"/>
    <w:rsid w:val="00981968"/>
    <w:rsid w:val="009844A9"/>
    <w:rsid w:val="0098600F"/>
    <w:rsid w:val="00987559"/>
    <w:rsid w:val="009901BB"/>
    <w:rsid w:val="00992800"/>
    <w:rsid w:val="00993C52"/>
    <w:rsid w:val="00997330"/>
    <w:rsid w:val="009A0DCE"/>
    <w:rsid w:val="009A35E7"/>
    <w:rsid w:val="009A3F88"/>
    <w:rsid w:val="009A477E"/>
    <w:rsid w:val="009A7899"/>
    <w:rsid w:val="009A7BDD"/>
    <w:rsid w:val="009B11DD"/>
    <w:rsid w:val="009B272A"/>
    <w:rsid w:val="009B45C9"/>
    <w:rsid w:val="009B53C5"/>
    <w:rsid w:val="009C171D"/>
    <w:rsid w:val="009C2F7A"/>
    <w:rsid w:val="009C3791"/>
    <w:rsid w:val="009C406F"/>
    <w:rsid w:val="009C4926"/>
    <w:rsid w:val="009C6E1A"/>
    <w:rsid w:val="009C7956"/>
    <w:rsid w:val="009D18BF"/>
    <w:rsid w:val="009D2B87"/>
    <w:rsid w:val="009E0DCC"/>
    <w:rsid w:val="009E3237"/>
    <w:rsid w:val="009E3BD4"/>
    <w:rsid w:val="009E6236"/>
    <w:rsid w:val="009F117B"/>
    <w:rsid w:val="009F1266"/>
    <w:rsid w:val="009F1548"/>
    <w:rsid w:val="00A00180"/>
    <w:rsid w:val="00A02175"/>
    <w:rsid w:val="00A11132"/>
    <w:rsid w:val="00A12624"/>
    <w:rsid w:val="00A14B58"/>
    <w:rsid w:val="00A15226"/>
    <w:rsid w:val="00A1575C"/>
    <w:rsid w:val="00A16927"/>
    <w:rsid w:val="00A17103"/>
    <w:rsid w:val="00A17E74"/>
    <w:rsid w:val="00A20D9B"/>
    <w:rsid w:val="00A21A19"/>
    <w:rsid w:val="00A22864"/>
    <w:rsid w:val="00A231F2"/>
    <w:rsid w:val="00A2407C"/>
    <w:rsid w:val="00A24665"/>
    <w:rsid w:val="00A25194"/>
    <w:rsid w:val="00A27729"/>
    <w:rsid w:val="00A32649"/>
    <w:rsid w:val="00A353A2"/>
    <w:rsid w:val="00A3560E"/>
    <w:rsid w:val="00A3620B"/>
    <w:rsid w:val="00A37473"/>
    <w:rsid w:val="00A40D5B"/>
    <w:rsid w:val="00A43D6E"/>
    <w:rsid w:val="00A46461"/>
    <w:rsid w:val="00A501F8"/>
    <w:rsid w:val="00A564D7"/>
    <w:rsid w:val="00A60F61"/>
    <w:rsid w:val="00A61CE6"/>
    <w:rsid w:val="00A633D8"/>
    <w:rsid w:val="00A6741E"/>
    <w:rsid w:val="00A67B91"/>
    <w:rsid w:val="00A71720"/>
    <w:rsid w:val="00A727AF"/>
    <w:rsid w:val="00A72D02"/>
    <w:rsid w:val="00A75AC1"/>
    <w:rsid w:val="00A771F9"/>
    <w:rsid w:val="00A77F8C"/>
    <w:rsid w:val="00A8090F"/>
    <w:rsid w:val="00A81F3E"/>
    <w:rsid w:val="00A82FE8"/>
    <w:rsid w:val="00A86B5E"/>
    <w:rsid w:val="00A86BFF"/>
    <w:rsid w:val="00A90667"/>
    <w:rsid w:val="00A91BA0"/>
    <w:rsid w:val="00A91BE0"/>
    <w:rsid w:val="00A92120"/>
    <w:rsid w:val="00A95C85"/>
    <w:rsid w:val="00AA019F"/>
    <w:rsid w:val="00AA4A67"/>
    <w:rsid w:val="00AA4E64"/>
    <w:rsid w:val="00AB0683"/>
    <w:rsid w:val="00AB0E6E"/>
    <w:rsid w:val="00AB3E2F"/>
    <w:rsid w:val="00AB4729"/>
    <w:rsid w:val="00AB5A51"/>
    <w:rsid w:val="00AC0393"/>
    <w:rsid w:val="00AC5F3A"/>
    <w:rsid w:val="00AC6A7F"/>
    <w:rsid w:val="00AC6E2A"/>
    <w:rsid w:val="00AD1DED"/>
    <w:rsid w:val="00AD3834"/>
    <w:rsid w:val="00AD5618"/>
    <w:rsid w:val="00AD6296"/>
    <w:rsid w:val="00AD7726"/>
    <w:rsid w:val="00AE2351"/>
    <w:rsid w:val="00AE2A22"/>
    <w:rsid w:val="00AE2BC9"/>
    <w:rsid w:val="00AE3B75"/>
    <w:rsid w:val="00AE4015"/>
    <w:rsid w:val="00AF25B8"/>
    <w:rsid w:val="00AF38DF"/>
    <w:rsid w:val="00B06D64"/>
    <w:rsid w:val="00B07890"/>
    <w:rsid w:val="00B104C5"/>
    <w:rsid w:val="00B164F3"/>
    <w:rsid w:val="00B165E0"/>
    <w:rsid w:val="00B170FC"/>
    <w:rsid w:val="00B2177B"/>
    <w:rsid w:val="00B2199F"/>
    <w:rsid w:val="00B228D8"/>
    <w:rsid w:val="00B2509D"/>
    <w:rsid w:val="00B25DD0"/>
    <w:rsid w:val="00B263C1"/>
    <w:rsid w:val="00B30ACC"/>
    <w:rsid w:val="00B32508"/>
    <w:rsid w:val="00B3586E"/>
    <w:rsid w:val="00B35E63"/>
    <w:rsid w:val="00B37355"/>
    <w:rsid w:val="00B428BF"/>
    <w:rsid w:val="00B43691"/>
    <w:rsid w:val="00B43FC0"/>
    <w:rsid w:val="00B468A4"/>
    <w:rsid w:val="00B51787"/>
    <w:rsid w:val="00B546CE"/>
    <w:rsid w:val="00B6245C"/>
    <w:rsid w:val="00B62C74"/>
    <w:rsid w:val="00B62FC6"/>
    <w:rsid w:val="00B630F7"/>
    <w:rsid w:val="00B65131"/>
    <w:rsid w:val="00B66B22"/>
    <w:rsid w:val="00B67F5D"/>
    <w:rsid w:val="00B720FD"/>
    <w:rsid w:val="00B7224A"/>
    <w:rsid w:val="00B73211"/>
    <w:rsid w:val="00B75ABC"/>
    <w:rsid w:val="00B76F71"/>
    <w:rsid w:val="00B77E80"/>
    <w:rsid w:val="00B80D49"/>
    <w:rsid w:val="00B81BA4"/>
    <w:rsid w:val="00B84089"/>
    <w:rsid w:val="00B86B22"/>
    <w:rsid w:val="00B87BE7"/>
    <w:rsid w:val="00B941B9"/>
    <w:rsid w:val="00B95AAA"/>
    <w:rsid w:val="00B9787F"/>
    <w:rsid w:val="00BA0401"/>
    <w:rsid w:val="00BA11CD"/>
    <w:rsid w:val="00BA29CF"/>
    <w:rsid w:val="00BA3517"/>
    <w:rsid w:val="00BA3DCE"/>
    <w:rsid w:val="00BA4F6E"/>
    <w:rsid w:val="00BA6A22"/>
    <w:rsid w:val="00BA79E4"/>
    <w:rsid w:val="00BB252D"/>
    <w:rsid w:val="00BB3664"/>
    <w:rsid w:val="00BB3F56"/>
    <w:rsid w:val="00BB620F"/>
    <w:rsid w:val="00BC5F48"/>
    <w:rsid w:val="00BD42F6"/>
    <w:rsid w:val="00BD57B8"/>
    <w:rsid w:val="00BD6C42"/>
    <w:rsid w:val="00BD6F6D"/>
    <w:rsid w:val="00BD79F2"/>
    <w:rsid w:val="00BE02D4"/>
    <w:rsid w:val="00BE13FC"/>
    <w:rsid w:val="00BE1869"/>
    <w:rsid w:val="00BE1F76"/>
    <w:rsid w:val="00BE23A0"/>
    <w:rsid w:val="00BE2EAE"/>
    <w:rsid w:val="00BE448A"/>
    <w:rsid w:val="00BF36E0"/>
    <w:rsid w:val="00BF56A2"/>
    <w:rsid w:val="00C00B51"/>
    <w:rsid w:val="00C01439"/>
    <w:rsid w:val="00C014E7"/>
    <w:rsid w:val="00C022E8"/>
    <w:rsid w:val="00C02400"/>
    <w:rsid w:val="00C04A07"/>
    <w:rsid w:val="00C05A88"/>
    <w:rsid w:val="00C07608"/>
    <w:rsid w:val="00C11482"/>
    <w:rsid w:val="00C12919"/>
    <w:rsid w:val="00C173F1"/>
    <w:rsid w:val="00C17568"/>
    <w:rsid w:val="00C262E2"/>
    <w:rsid w:val="00C26BCF"/>
    <w:rsid w:val="00C30BDC"/>
    <w:rsid w:val="00C31E51"/>
    <w:rsid w:val="00C3301B"/>
    <w:rsid w:val="00C330A0"/>
    <w:rsid w:val="00C34A50"/>
    <w:rsid w:val="00C35B54"/>
    <w:rsid w:val="00C35EB5"/>
    <w:rsid w:val="00C37897"/>
    <w:rsid w:val="00C37933"/>
    <w:rsid w:val="00C40674"/>
    <w:rsid w:val="00C40BA6"/>
    <w:rsid w:val="00C437E1"/>
    <w:rsid w:val="00C4495F"/>
    <w:rsid w:val="00C450E5"/>
    <w:rsid w:val="00C53149"/>
    <w:rsid w:val="00C60261"/>
    <w:rsid w:val="00C6167D"/>
    <w:rsid w:val="00C6791F"/>
    <w:rsid w:val="00C71BC6"/>
    <w:rsid w:val="00C72AE6"/>
    <w:rsid w:val="00C73282"/>
    <w:rsid w:val="00C75850"/>
    <w:rsid w:val="00C76380"/>
    <w:rsid w:val="00C8204C"/>
    <w:rsid w:val="00C8232A"/>
    <w:rsid w:val="00C82486"/>
    <w:rsid w:val="00C82707"/>
    <w:rsid w:val="00C83528"/>
    <w:rsid w:val="00C841DE"/>
    <w:rsid w:val="00C879EC"/>
    <w:rsid w:val="00C90373"/>
    <w:rsid w:val="00C93C73"/>
    <w:rsid w:val="00C93F21"/>
    <w:rsid w:val="00C94BE2"/>
    <w:rsid w:val="00CA029B"/>
    <w:rsid w:val="00CA200E"/>
    <w:rsid w:val="00CA32F5"/>
    <w:rsid w:val="00CA372F"/>
    <w:rsid w:val="00CA3B48"/>
    <w:rsid w:val="00CA4A9D"/>
    <w:rsid w:val="00CA55EA"/>
    <w:rsid w:val="00CA6AB1"/>
    <w:rsid w:val="00CA7261"/>
    <w:rsid w:val="00CB00E6"/>
    <w:rsid w:val="00CB5A19"/>
    <w:rsid w:val="00CB6BEA"/>
    <w:rsid w:val="00CC0533"/>
    <w:rsid w:val="00CC1719"/>
    <w:rsid w:val="00CC2CEA"/>
    <w:rsid w:val="00CC3A19"/>
    <w:rsid w:val="00CC3D6B"/>
    <w:rsid w:val="00CC433A"/>
    <w:rsid w:val="00CC4E27"/>
    <w:rsid w:val="00CC7228"/>
    <w:rsid w:val="00CC7847"/>
    <w:rsid w:val="00CC7D2D"/>
    <w:rsid w:val="00CD2EAE"/>
    <w:rsid w:val="00CD4A3C"/>
    <w:rsid w:val="00CD57D9"/>
    <w:rsid w:val="00CD5A82"/>
    <w:rsid w:val="00CE44EF"/>
    <w:rsid w:val="00CE7A2A"/>
    <w:rsid w:val="00CF0EFE"/>
    <w:rsid w:val="00CF757E"/>
    <w:rsid w:val="00D03CA6"/>
    <w:rsid w:val="00D06B4A"/>
    <w:rsid w:val="00D1135F"/>
    <w:rsid w:val="00D113F0"/>
    <w:rsid w:val="00D16DE4"/>
    <w:rsid w:val="00D17E57"/>
    <w:rsid w:val="00D23C21"/>
    <w:rsid w:val="00D244F6"/>
    <w:rsid w:val="00D24726"/>
    <w:rsid w:val="00D2580D"/>
    <w:rsid w:val="00D2675A"/>
    <w:rsid w:val="00D26BCD"/>
    <w:rsid w:val="00D26E8E"/>
    <w:rsid w:val="00D31922"/>
    <w:rsid w:val="00D41664"/>
    <w:rsid w:val="00D422F8"/>
    <w:rsid w:val="00D42FAC"/>
    <w:rsid w:val="00D4458B"/>
    <w:rsid w:val="00D46F31"/>
    <w:rsid w:val="00D56BA9"/>
    <w:rsid w:val="00D60472"/>
    <w:rsid w:val="00D61290"/>
    <w:rsid w:val="00D61D0B"/>
    <w:rsid w:val="00D61F19"/>
    <w:rsid w:val="00D666FD"/>
    <w:rsid w:val="00D67217"/>
    <w:rsid w:val="00D70D06"/>
    <w:rsid w:val="00D72421"/>
    <w:rsid w:val="00D73E04"/>
    <w:rsid w:val="00D76723"/>
    <w:rsid w:val="00D804FA"/>
    <w:rsid w:val="00D81E9C"/>
    <w:rsid w:val="00D82C88"/>
    <w:rsid w:val="00D840AA"/>
    <w:rsid w:val="00D84F32"/>
    <w:rsid w:val="00D90A1A"/>
    <w:rsid w:val="00D91168"/>
    <w:rsid w:val="00D95627"/>
    <w:rsid w:val="00D964A3"/>
    <w:rsid w:val="00D97AFC"/>
    <w:rsid w:val="00DA2B94"/>
    <w:rsid w:val="00DA2FDE"/>
    <w:rsid w:val="00DA40E4"/>
    <w:rsid w:val="00DA47D2"/>
    <w:rsid w:val="00DA6A44"/>
    <w:rsid w:val="00DA7024"/>
    <w:rsid w:val="00DC1271"/>
    <w:rsid w:val="00DC4D64"/>
    <w:rsid w:val="00DC4DB2"/>
    <w:rsid w:val="00DC510D"/>
    <w:rsid w:val="00DC6353"/>
    <w:rsid w:val="00DC71EC"/>
    <w:rsid w:val="00DD259B"/>
    <w:rsid w:val="00DD2615"/>
    <w:rsid w:val="00DD3D40"/>
    <w:rsid w:val="00DD3E74"/>
    <w:rsid w:val="00DD4C0D"/>
    <w:rsid w:val="00DD7597"/>
    <w:rsid w:val="00DE031F"/>
    <w:rsid w:val="00DE1B74"/>
    <w:rsid w:val="00DE2716"/>
    <w:rsid w:val="00DE69F5"/>
    <w:rsid w:val="00DE74E1"/>
    <w:rsid w:val="00DF235E"/>
    <w:rsid w:val="00DF39EF"/>
    <w:rsid w:val="00DF4012"/>
    <w:rsid w:val="00DF4C29"/>
    <w:rsid w:val="00DF6480"/>
    <w:rsid w:val="00DF7310"/>
    <w:rsid w:val="00DF7F44"/>
    <w:rsid w:val="00E04EA3"/>
    <w:rsid w:val="00E05147"/>
    <w:rsid w:val="00E05C65"/>
    <w:rsid w:val="00E17451"/>
    <w:rsid w:val="00E230CD"/>
    <w:rsid w:val="00E23CD7"/>
    <w:rsid w:val="00E23DC1"/>
    <w:rsid w:val="00E24C7D"/>
    <w:rsid w:val="00E25B1F"/>
    <w:rsid w:val="00E327D0"/>
    <w:rsid w:val="00E35682"/>
    <w:rsid w:val="00E3761C"/>
    <w:rsid w:val="00E4129B"/>
    <w:rsid w:val="00E4229D"/>
    <w:rsid w:val="00E43D4B"/>
    <w:rsid w:val="00E44C83"/>
    <w:rsid w:val="00E533C8"/>
    <w:rsid w:val="00E56084"/>
    <w:rsid w:val="00E578EF"/>
    <w:rsid w:val="00E60EAC"/>
    <w:rsid w:val="00E626E4"/>
    <w:rsid w:val="00E62F7E"/>
    <w:rsid w:val="00E63044"/>
    <w:rsid w:val="00E6787B"/>
    <w:rsid w:val="00E702E9"/>
    <w:rsid w:val="00E717C2"/>
    <w:rsid w:val="00E733A3"/>
    <w:rsid w:val="00E81905"/>
    <w:rsid w:val="00E8386E"/>
    <w:rsid w:val="00E8548C"/>
    <w:rsid w:val="00E86F4C"/>
    <w:rsid w:val="00E875C5"/>
    <w:rsid w:val="00E90F15"/>
    <w:rsid w:val="00E91B9A"/>
    <w:rsid w:val="00E93B37"/>
    <w:rsid w:val="00E954E0"/>
    <w:rsid w:val="00E97EE7"/>
    <w:rsid w:val="00EA1B43"/>
    <w:rsid w:val="00EA44F8"/>
    <w:rsid w:val="00EA5EBC"/>
    <w:rsid w:val="00EA68C3"/>
    <w:rsid w:val="00EB16E4"/>
    <w:rsid w:val="00EB2CF6"/>
    <w:rsid w:val="00EB2F33"/>
    <w:rsid w:val="00EB499A"/>
    <w:rsid w:val="00EB4FB1"/>
    <w:rsid w:val="00EB6AAF"/>
    <w:rsid w:val="00EB78EC"/>
    <w:rsid w:val="00EC370A"/>
    <w:rsid w:val="00EC60DA"/>
    <w:rsid w:val="00EC72E9"/>
    <w:rsid w:val="00EC782D"/>
    <w:rsid w:val="00ED5A56"/>
    <w:rsid w:val="00EE0BBD"/>
    <w:rsid w:val="00EE35EC"/>
    <w:rsid w:val="00EE5A40"/>
    <w:rsid w:val="00EF6F42"/>
    <w:rsid w:val="00F0175A"/>
    <w:rsid w:val="00F023B1"/>
    <w:rsid w:val="00F05CA4"/>
    <w:rsid w:val="00F07A59"/>
    <w:rsid w:val="00F12170"/>
    <w:rsid w:val="00F138B9"/>
    <w:rsid w:val="00F13957"/>
    <w:rsid w:val="00F20C59"/>
    <w:rsid w:val="00F217C4"/>
    <w:rsid w:val="00F23A16"/>
    <w:rsid w:val="00F30A8D"/>
    <w:rsid w:val="00F31B8A"/>
    <w:rsid w:val="00F34D05"/>
    <w:rsid w:val="00F40323"/>
    <w:rsid w:val="00F43BB1"/>
    <w:rsid w:val="00F44A0C"/>
    <w:rsid w:val="00F51391"/>
    <w:rsid w:val="00F51DF2"/>
    <w:rsid w:val="00F530E4"/>
    <w:rsid w:val="00F56F4F"/>
    <w:rsid w:val="00F60C67"/>
    <w:rsid w:val="00F62521"/>
    <w:rsid w:val="00F63D58"/>
    <w:rsid w:val="00F6586B"/>
    <w:rsid w:val="00F6686E"/>
    <w:rsid w:val="00F72542"/>
    <w:rsid w:val="00F73017"/>
    <w:rsid w:val="00F74613"/>
    <w:rsid w:val="00F77ABC"/>
    <w:rsid w:val="00F82724"/>
    <w:rsid w:val="00F84A40"/>
    <w:rsid w:val="00F84B56"/>
    <w:rsid w:val="00F92627"/>
    <w:rsid w:val="00F943BB"/>
    <w:rsid w:val="00F9559A"/>
    <w:rsid w:val="00F9585A"/>
    <w:rsid w:val="00F96687"/>
    <w:rsid w:val="00F96F40"/>
    <w:rsid w:val="00F977C8"/>
    <w:rsid w:val="00FA5503"/>
    <w:rsid w:val="00FA71F0"/>
    <w:rsid w:val="00FB0508"/>
    <w:rsid w:val="00FB49D2"/>
    <w:rsid w:val="00FC232B"/>
    <w:rsid w:val="00FD0F6D"/>
    <w:rsid w:val="00FD35FA"/>
    <w:rsid w:val="00FD5442"/>
    <w:rsid w:val="00FD66E0"/>
    <w:rsid w:val="00FD7F7A"/>
    <w:rsid w:val="00FF7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C9FA0C"/>
  <w15:chartTrackingRefBased/>
  <w15:docId w15:val="{757761CF-6CA3-4D37-BE06-1C56779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1480"/>
    <w:rPr>
      <w:rFonts w:ascii="Times" w:eastAsia="Times" w:hAnsi="Times"/>
      <w:sz w:val="24"/>
      <w:lang w:eastAsia="en-US"/>
    </w:rPr>
  </w:style>
  <w:style w:type="paragraph" w:styleId="Heading1">
    <w:name w:val="heading 1"/>
    <w:basedOn w:val="Normal"/>
    <w:next w:val="Normal"/>
    <w:link w:val="Heading1Char"/>
    <w:qFormat/>
    <w:rsid w:val="00725CE1"/>
    <w:pPr>
      <w:keepNext/>
      <w:numPr>
        <w:numId w:val="18"/>
      </w:numPr>
      <w:tabs>
        <w:tab w:val="clear" w:pos="737"/>
        <w:tab w:val="num" w:pos="709"/>
      </w:tabs>
      <w:spacing w:after="360"/>
      <w:ind w:left="709" w:hanging="709"/>
      <w:outlineLvl w:val="0"/>
    </w:pPr>
    <w:rPr>
      <w:rFonts w:ascii="Arial" w:eastAsia="Times New Roman" w:hAnsi="Arial" w:cs="Arial"/>
      <w:b/>
      <w:color w:val="1E4164"/>
    </w:rPr>
  </w:style>
  <w:style w:type="paragraph" w:styleId="Heading2">
    <w:name w:val="heading 2"/>
    <w:basedOn w:val="Normal"/>
    <w:next w:val="Normal"/>
    <w:link w:val="Heading2Char"/>
    <w:qFormat/>
    <w:rsid w:val="00725CE1"/>
    <w:pPr>
      <w:keepNext/>
      <w:numPr>
        <w:ilvl w:val="1"/>
        <w:numId w:val="18"/>
      </w:numPr>
      <w:tabs>
        <w:tab w:val="num" w:pos="709"/>
      </w:tabs>
      <w:spacing w:after="240"/>
      <w:ind w:left="709" w:hanging="709"/>
      <w:outlineLvl w:val="1"/>
    </w:pPr>
    <w:rPr>
      <w:rFonts w:ascii="Arial" w:eastAsia="Times New Roman" w:hAnsi="Arial" w:cs="Arial"/>
      <w:b/>
      <w:color w:val="1E4164"/>
    </w:rPr>
  </w:style>
  <w:style w:type="paragraph" w:styleId="Heading3">
    <w:name w:val="heading 3"/>
    <w:basedOn w:val="Normal"/>
    <w:link w:val="Heading3Char"/>
    <w:qFormat/>
    <w:rsid w:val="00725CE1"/>
    <w:pPr>
      <w:keepNext/>
      <w:numPr>
        <w:ilvl w:val="2"/>
        <w:numId w:val="18"/>
      </w:numPr>
      <w:spacing w:after="240"/>
      <w:ind w:left="851" w:hanging="709"/>
      <w:outlineLvl w:val="2"/>
    </w:pPr>
    <w:rPr>
      <w:rFonts w:ascii="Arial" w:eastAsia="Times New Roman" w:hAnsi="Arial" w:cs="Arial"/>
      <w:b/>
      <w:color w:val="1E4164"/>
      <w:sz w:val="22"/>
      <w:szCs w:val="22"/>
    </w:rPr>
  </w:style>
  <w:style w:type="paragraph" w:styleId="Heading4">
    <w:name w:val="heading 4"/>
    <w:basedOn w:val="Normal"/>
    <w:link w:val="Heading4Char"/>
    <w:qFormat/>
    <w:rsid w:val="00725CE1"/>
    <w:pPr>
      <w:numPr>
        <w:ilvl w:val="3"/>
        <w:numId w:val="18"/>
      </w:numPr>
      <w:tabs>
        <w:tab w:val="num" w:pos="1418"/>
      </w:tabs>
      <w:spacing w:after="180" w:line="280" w:lineRule="exact"/>
      <w:ind w:left="1447" w:hanging="738"/>
      <w:outlineLvl w:val="3"/>
    </w:pPr>
    <w:rPr>
      <w:rFonts w:ascii="Arial" w:eastAsia="Times New Roman" w:hAnsi="Arial" w:cs="Arial"/>
      <w:sz w:val="22"/>
      <w:szCs w:val="22"/>
    </w:rPr>
  </w:style>
  <w:style w:type="paragraph" w:styleId="Heading5">
    <w:name w:val="heading 5"/>
    <w:basedOn w:val="Normal"/>
    <w:link w:val="Heading5Char"/>
    <w:qFormat/>
    <w:rsid w:val="00725CE1"/>
    <w:pPr>
      <w:numPr>
        <w:ilvl w:val="4"/>
        <w:numId w:val="18"/>
      </w:numPr>
      <w:tabs>
        <w:tab w:val="num" w:pos="1843"/>
      </w:tabs>
      <w:spacing w:after="180" w:line="280" w:lineRule="exact"/>
      <w:ind w:left="1843" w:hanging="425"/>
      <w:outlineLvl w:val="4"/>
    </w:pPr>
    <w:rPr>
      <w:rFonts w:ascii="Arial" w:eastAsia="Times New Roman" w:hAnsi="Arial" w:cs="Arial"/>
      <w:sz w:val="22"/>
      <w:szCs w:val="22"/>
    </w:rPr>
  </w:style>
  <w:style w:type="paragraph" w:styleId="Heading7">
    <w:name w:val="heading 7"/>
    <w:basedOn w:val="Heading5"/>
    <w:next w:val="Normal"/>
    <w:link w:val="Heading7Char"/>
    <w:qFormat/>
    <w:rsid w:val="00725CE1"/>
    <w:pPr>
      <w:numPr>
        <w:ilvl w:val="5"/>
      </w:numPr>
      <w:tabs>
        <w:tab w:val="clear" w:pos="2948"/>
        <w:tab w:val="num" w:pos="2410"/>
      </w:tabs>
      <w:ind w:left="2410" w:hanging="567"/>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51480"/>
    <w:rPr>
      <w:sz w:val="20"/>
    </w:rPr>
  </w:style>
  <w:style w:type="paragraph" w:styleId="BlockText">
    <w:name w:val="Block Text"/>
    <w:basedOn w:val="Normal"/>
    <w:rsid w:val="00451480"/>
    <w:pPr>
      <w:spacing w:after="120"/>
      <w:jc w:val="both"/>
    </w:pPr>
    <w:rPr>
      <w:rFonts w:ascii="Arial" w:eastAsia="Times New Roman" w:hAnsi="Arial"/>
      <w:sz w:val="20"/>
      <w:lang w:val="en-US"/>
    </w:rPr>
  </w:style>
  <w:style w:type="paragraph" w:styleId="Header">
    <w:name w:val="header"/>
    <w:basedOn w:val="Normal"/>
    <w:rsid w:val="009105C4"/>
    <w:pPr>
      <w:tabs>
        <w:tab w:val="center" w:pos="4153"/>
        <w:tab w:val="right" w:pos="8306"/>
      </w:tabs>
    </w:pPr>
  </w:style>
  <w:style w:type="paragraph" w:styleId="Footer">
    <w:name w:val="footer"/>
    <w:basedOn w:val="Normal"/>
    <w:link w:val="FooterChar"/>
    <w:rsid w:val="009105C4"/>
    <w:pPr>
      <w:tabs>
        <w:tab w:val="center" w:pos="4153"/>
        <w:tab w:val="right" w:pos="8306"/>
      </w:tabs>
    </w:pPr>
  </w:style>
  <w:style w:type="table" w:styleId="TableGrid">
    <w:name w:val="Table Grid"/>
    <w:aliases w:val="AEMO"/>
    <w:basedOn w:val="TableNormal"/>
    <w:uiPriority w:val="59"/>
    <w:rsid w:val="009105C4"/>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character" w:styleId="PageNumber">
    <w:name w:val="page number"/>
    <w:basedOn w:val="DefaultParagraphFont"/>
    <w:rsid w:val="00C71BC6"/>
  </w:style>
  <w:style w:type="paragraph" w:styleId="BalloonText">
    <w:name w:val="Balloon Text"/>
    <w:basedOn w:val="Normal"/>
    <w:semiHidden/>
    <w:rsid w:val="00D61D0B"/>
    <w:rPr>
      <w:rFonts w:ascii="Tahoma" w:hAnsi="Tahoma" w:cs="Tahoma"/>
      <w:sz w:val="16"/>
      <w:szCs w:val="16"/>
    </w:rPr>
  </w:style>
  <w:style w:type="character" w:styleId="CommentReference">
    <w:name w:val="annotation reference"/>
    <w:rsid w:val="00D61D0B"/>
    <w:rPr>
      <w:sz w:val="16"/>
      <w:szCs w:val="16"/>
    </w:rPr>
  </w:style>
  <w:style w:type="paragraph" w:styleId="CommentText">
    <w:name w:val="annotation text"/>
    <w:basedOn w:val="Normal"/>
    <w:link w:val="CommentTextChar"/>
    <w:rsid w:val="00D61D0B"/>
    <w:rPr>
      <w:sz w:val="20"/>
    </w:rPr>
  </w:style>
  <w:style w:type="paragraph" w:styleId="CommentSubject">
    <w:name w:val="annotation subject"/>
    <w:basedOn w:val="CommentText"/>
    <w:next w:val="CommentText"/>
    <w:semiHidden/>
    <w:rsid w:val="00D61D0B"/>
    <w:rPr>
      <w:b/>
      <w:bCs/>
    </w:rPr>
  </w:style>
  <w:style w:type="paragraph" w:styleId="ListBullet">
    <w:name w:val="List Bullet"/>
    <w:basedOn w:val="BodyText"/>
    <w:rsid w:val="00AA019F"/>
    <w:pPr>
      <w:numPr>
        <w:numId w:val="4"/>
      </w:numPr>
      <w:tabs>
        <w:tab w:val="num" w:pos="360"/>
      </w:tabs>
      <w:spacing w:before="120" w:after="120"/>
      <w:ind w:left="0" w:firstLine="0"/>
    </w:pPr>
    <w:rPr>
      <w:rFonts w:ascii="Arial" w:eastAsia="Times New Roman" w:hAnsi="Arial"/>
      <w:sz w:val="22"/>
      <w:lang w:eastAsia="en-AU"/>
    </w:rPr>
  </w:style>
  <w:style w:type="paragraph" w:customStyle="1" w:styleId="Default">
    <w:name w:val="Default"/>
    <w:rsid w:val="00AE4015"/>
    <w:pPr>
      <w:autoSpaceDE w:val="0"/>
      <w:autoSpaceDN w:val="0"/>
      <w:adjustRightInd w:val="0"/>
    </w:pPr>
    <w:rPr>
      <w:color w:val="000000"/>
      <w:sz w:val="24"/>
      <w:szCs w:val="24"/>
    </w:rPr>
  </w:style>
  <w:style w:type="character" w:customStyle="1" w:styleId="FooterChar">
    <w:name w:val="Footer Char"/>
    <w:link w:val="Footer"/>
    <w:rsid w:val="00573B5F"/>
    <w:rPr>
      <w:rFonts w:ascii="Times" w:eastAsia="Times" w:hAnsi="Times"/>
      <w:sz w:val="24"/>
      <w:lang w:eastAsia="en-US"/>
    </w:rPr>
  </w:style>
  <w:style w:type="paragraph" w:styleId="ListParagraph">
    <w:name w:val="List Paragraph"/>
    <w:basedOn w:val="Normal"/>
    <w:uiPriority w:val="34"/>
    <w:qFormat/>
    <w:rsid w:val="00223DD3"/>
    <w:pPr>
      <w:ind w:left="720"/>
    </w:pPr>
    <w:rPr>
      <w:rFonts w:ascii="Calibri" w:eastAsia="Calibri" w:hAnsi="Calibri"/>
      <w:sz w:val="22"/>
      <w:szCs w:val="22"/>
    </w:rPr>
  </w:style>
  <w:style w:type="character" w:customStyle="1" w:styleId="CommentTextChar">
    <w:name w:val="Comment Text Char"/>
    <w:link w:val="CommentText"/>
    <w:rsid w:val="00F43BB1"/>
    <w:rPr>
      <w:rFonts w:ascii="Times" w:eastAsia="Times" w:hAnsi="Times"/>
      <w:lang w:eastAsia="en-US"/>
    </w:rPr>
  </w:style>
  <w:style w:type="character" w:customStyle="1" w:styleId="Heading1Char">
    <w:name w:val="Heading 1 Char"/>
    <w:link w:val="Heading1"/>
    <w:rsid w:val="00725CE1"/>
    <w:rPr>
      <w:rFonts w:ascii="Arial" w:hAnsi="Arial" w:cs="Arial"/>
      <w:b/>
      <w:color w:val="1E4164"/>
      <w:sz w:val="24"/>
      <w:lang w:eastAsia="en-US"/>
    </w:rPr>
  </w:style>
  <w:style w:type="character" w:customStyle="1" w:styleId="Heading2Char">
    <w:name w:val="Heading 2 Char"/>
    <w:link w:val="Heading2"/>
    <w:rsid w:val="00725CE1"/>
    <w:rPr>
      <w:rFonts w:ascii="Arial" w:hAnsi="Arial" w:cs="Arial"/>
      <w:b/>
      <w:color w:val="1E4164"/>
      <w:sz w:val="24"/>
      <w:lang w:eastAsia="en-US"/>
    </w:rPr>
  </w:style>
  <w:style w:type="character" w:customStyle="1" w:styleId="Heading3Char">
    <w:name w:val="Heading 3 Char"/>
    <w:link w:val="Heading3"/>
    <w:rsid w:val="00725CE1"/>
    <w:rPr>
      <w:rFonts w:ascii="Arial" w:hAnsi="Arial" w:cs="Arial"/>
      <w:b/>
      <w:color w:val="1E4164"/>
      <w:sz w:val="22"/>
      <w:szCs w:val="22"/>
      <w:lang w:eastAsia="en-US"/>
    </w:rPr>
  </w:style>
  <w:style w:type="character" w:customStyle="1" w:styleId="Heading4Char">
    <w:name w:val="Heading 4 Char"/>
    <w:link w:val="Heading4"/>
    <w:rsid w:val="00725CE1"/>
    <w:rPr>
      <w:rFonts w:ascii="Arial" w:hAnsi="Arial" w:cs="Arial"/>
      <w:sz w:val="22"/>
      <w:szCs w:val="22"/>
      <w:lang w:eastAsia="en-US"/>
    </w:rPr>
  </w:style>
  <w:style w:type="character" w:customStyle="1" w:styleId="Heading5Char">
    <w:name w:val="Heading 5 Char"/>
    <w:link w:val="Heading5"/>
    <w:rsid w:val="00725CE1"/>
    <w:rPr>
      <w:rFonts w:ascii="Arial" w:hAnsi="Arial" w:cs="Arial"/>
      <w:sz w:val="22"/>
      <w:szCs w:val="22"/>
      <w:lang w:eastAsia="en-US"/>
    </w:rPr>
  </w:style>
  <w:style w:type="character" w:customStyle="1" w:styleId="Heading7Char">
    <w:name w:val="Heading 7 Char"/>
    <w:link w:val="Heading7"/>
    <w:rsid w:val="00725CE1"/>
    <w:rPr>
      <w:rFonts w:ascii="Arial" w:hAnsi="Arial" w:cs="Arial"/>
      <w:sz w:val="22"/>
      <w:szCs w:val="22"/>
      <w:lang w:eastAsia="en-US"/>
    </w:rPr>
  </w:style>
  <w:style w:type="table" w:styleId="TableElegant">
    <w:name w:val="Table Elegant"/>
    <w:basedOn w:val="TableNormal"/>
    <w:rsid w:val="00CC17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pple-converted-space">
    <w:name w:val="apple-converted-space"/>
    <w:rsid w:val="00665D89"/>
  </w:style>
  <w:style w:type="character" w:styleId="Hyperlink">
    <w:name w:val="Hyperlink"/>
    <w:rsid w:val="00812603"/>
    <w:rPr>
      <w:color w:val="0563C1"/>
      <w:u w:val="single"/>
    </w:rPr>
  </w:style>
  <w:style w:type="table" w:styleId="TableGridLight">
    <w:name w:val="Grid Table Light"/>
    <w:basedOn w:val="TableNormal"/>
    <w:uiPriority w:val="40"/>
    <w:rsid w:val="00B104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Hub_Reference@aemo.com.au" TargetMode="Externa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Mark Anderson</DisplayName>
        <AccountId>805</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Gas</TermName>
          <TermId xmlns="http://schemas.microsoft.com/office/infopath/2007/PartnerControls">6fc634c6-0c58-42d4-a0c5-98b531f188c1</TermId>
        </TermInfo>
        <TermInfo xmlns="http://schemas.microsoft.com/office/infopath/2007/PartnerControls">
          <TermName xmlns="http://schemas.microsoft.com/office/infopath/2007/PartnerControls">Issue</TermName>
          <TermId xmlns="http://schemas.microsoft.com/office/infopath/2007/PartnerControls">cd3053cc-6ae2-4251-8a73-4b2ea22431eb</TermId>
        </TermInfo>
        <TermInfo xmlns="http://schemas.microsoft.com/office/infopath/2007/PartnerControls">
          <TermName xmlns="http://schemas.microsoft.com/office/infopath/2007/PartnerControls">Procedure</TermName>
          <TermId xmlns="http://schemas.microsoft.com/office/infopath/2007/PartnerControls">ef118ab7-893e-4146-9175-7dc8e1e22e38</TermId>
        </TermInfo>
        <TermInfo xmlns="http://schemas.microsoft.com/office/infopath/2007/PartnerControls">
          <TermName xmlns="http://schemas.microsoft.com/office/infopath/2007/PartnerControls">Template</TermName>
          <TermId xmlns="http://schemas.microsoft.com/office/infopath/2007/PartnerControls">785e7638-23d4-44d3-be86-add056926098</TermId>
        </TermInfo>
        <TermInfo xmlns="http://schemas.microsoft.com/office/infopath/2007/PartnerControls">
          <TermName xmlns="http://schemas.microsoft.com/office/infopath/2007/PartnerControls">Impact</TermName>
          <TermId xmlns="http://schemas.microsoft.com/office/infopath/2007/PartnerControls">ff13aee6-9449-4ec4-88cc-4071c2d9a459</TermId>
        </TermInfo>
      </Terms>
    </AEMOKeywordsTaxHTField0>
    <TaxCatchAll xmlns="a14523ce-dede-483e-883a-2d83261080bd">
      <Value>13</Value>
      <Value>18</Value>
      <Value>20</Value>
      <Value>19</Value>
      <Value>1</Value>
      <Value>17</Value>
    </TaxCatchAll>
    <AEMODescription xmlns="a14523ce-dede-483e-883a-2d83261080bd" xsi:nil="true"/>
    <_dlc_DocIdPersistId xmlns="a14523ce-dede-483e-883a-2d83261080bd">false</_dlc_DocIdPersistId>
    <_dlc_DocId xmlns="a14523ce-dede-483e-883a-2d83261080bd">MARKETS-19-1362</_dlc_DocId>
    <_dlc_DocIdUrl xmlns="a14523ce-dede-483e-883a-2d83261080bd">
      <Url>http://sharedocs/sites/markets/me/_layouts/15/DocIdRedir.aspx?ID=MARKETS-19-1362</Url>
      <Description>MARKETS-19-1362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101F1702F079684680F04B548613E516" ma:contentTypeVersion="21" ma:contentTypeDescription="" ma:contentTypeScope="" ma:versionID="7afc4b9cbfae50f89affc162b4d4871d">
  <xsd:schema xmlns:xsd="http://www.w3.org/2001/XMLSchema" xmlns:xs="http://www.w3.org/2001/XMLSchema" xmlns:p="http://schemas.microsoft.com/office/2006/metadata/properties" xmlns:ns2="a14523ce-dede-483e-883a-2d83261080bd" targetNamespace="http://schemas.microsoft.com/office/2006/metadata/properties" ma:root="true" ma:fieldsID="348af3fc4dfa20eb11a9a7465cd2de2e"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LongProp xmlns="" name="eDocsHistory"><![CDATA[10/12/2010-15:21:45 V-4A Document Accessed ZGEMMELL | 10/12/2010-15:21:45 V-4A Checkout Copy Document Hummingbird DM ZGEMMELL | 14/12/2010-10:39:35 V- Mail Reference Hummingbird DM SMONACO | 20/05/2011-17:18:31 V- Mail Reference Hummingbird DM DMCGOWAN | 07/01/2011-12:07:05 V-4A Document Accessed PFERRETTO | 10/05/2010-14:59:11 V-4A Mail Copy Hummingbird DM SMONACO | 12/05/2010-11:55:06 V-4A Copied To Document Hummingbird DM SMONACO | 13/05/2010-22:14:53 V- Edit Document Profile DMCGOWAN | 13/05/2010-22:15:18 V-4A Document Accessed DMCGOWAN | 13/05/2010-22:15:38 V-4A Edit Document DMCGOWAN | 14/05/2010-11:00:44 V-4A Document Accessed DMCGOWAN | 14/05/2010-11:01:02 V-4A Print Document DMCGOWAN | 14/01/2011-16:30:08 V- Mail Reference Hummingbird DM SMONACO | 17/07/2009-13:07:39 V-1 Create Document DMCGOWAN | 17/07/2009-13:07:39 V-  Check Out Document DMCGOWAN | 17/07/2009-13:07:39 V-  Document in File 09/0278/1 DMCGOWAN | 17/07/2009-13:07:39 V-1 Edit Document DMCGOWAN | 17/07/2009-13:09:00 V-1 Edit Document DMCGOWAN | 17/07/2009-14:21:44 V-1 Print Document DMCGOWAN | 17/07/2009-14:28:34 V-1 Edit Document DMCGOWAN | 20/07/2009-10:26:28 V-1 Edit Document DMCGOWAN | 20/07/2009-10:26:55 V-1 Print Document DMCGOWAN | 20/07/2009-10:29:47 V-1 Print Document DMCGOWAN | 20/07/2009-10:36:49 V-1 Edit Document DMCGOWAN | 20/07/2009-11:34:04 V-1 Document Accessed DMCGOWAN | 20/07/2009-11:34:04 V-1 Mail Copy Hummingbird DM DMCGOWAN | 20/07/2009-11:35:17 V-1 Edit Document DMCGOWAN | 20/07/2009-11:35:48 V-1 Document Accessed DMCGOWAN | 20/07/2009-11:35:48 V-1 Mail Copy Hummingbird DM DMCGOWAN | 20/07/2009-14:44:35 V-1 Look At (View) Document Hummingbird DM DMCGOWAN | 20/07/2009-14:45:44 V-2 Create New Version DMCGOWAN | 20/07/2009-14:45:44 V-2 Edit Document DMCGOWAN | 20/07/2009-14:52:37 V-2 Document Accessed DMCGOWAN | 20/07/2009-16:39:08 V-2 Look At (View) Document Hummingbird DM DMCGOWAN | 20/07/2009-16:57:22 V-2 Copied To Document Hummingbird DM DMCGOWAN | 21/07/2009-11:40:11 V-2 Look At (View) Document Hummingbird DM DMCGOWAN | 21/07/2009-11:44:47 V-3 Create New Version DMCGOWAN | 21/07/2009-11:44:47 V-3 Edit Document DMCGOWAN | 21/07/2009-11:56:51 V-3 Edit Document DMCGOWAN | 21/07/2009-11:57:18 V-3 Edit Document DMCGOWAN | 21/07/2009-11:57:35 V-3 Look At (View) Document Hummingbird DM DMCGOWAN | 21/07/2009-11:57:43 V-3 Look At (View) Document Hummingbird DM DMCGOWAN | 21/07/2009-12:10:02 V-3 Look At (View) Document Hummingbird DM DMCGOWAN | 22/07/2009-11:23:43 V-3 Look At (View) Document Hummingbird DM DMCGOWAN | 22/07/2009-12:13:17 V-3 Edit Document DMCGOWAN | 22/07/2009-12:25:24 V-3 Look At (View) Document Hummingbird DM DMCGOWAN | 22/07/2009-12:27:16 V-3 Edit Document DMCGOWAN | 22/07/2009-12:28:08 V-3 Look At (View) Document Hummingbird DM DMCGOWAN | 22/07/2009-13:01:32 V-3 Look At (View) Document Hummingbird DM DMCGOWAN | 22/07/2009-16:59:21 V-3 Edit Document DMCGOWAN | 09/06/2010-16:50:23 V- Mail Reference Hummingbird DM DMCGOWAN | 10/06/2010-13:36:54 V-4A Document Accessed MRILEY | 21/06/2010-14:32:21 V- Mail Reference Hummingbird DM MRILEY | 16/07/2010-10:32:02 V-4A Document Accessed SMONACO | 16/07/2010-10:32:13 V-4A Mail Copy Hummingbird DM SMONACO | 19/07/2010-21:25:32 V-4A Mail Copy Hummingbird DM DMCGOWAN | 28/07/2009-12:05:09 V-3 Look At (View) Document Hummingbird DM DMCGOWAN | 28/07/2009-12:06:51 V-3 Look At (View) Document Hummingbird DM DMCGOWAN | 28/07/2009-12:07:25 V-3 Print Document DMCGOWAN | 28/07/2009-16:22:40 V-3 Look At (View) Document Hummingbird DM DMCGOWAN | 29/07/2009-12:50:47 V-3 Look At (View) Document Hummingbird DM DMCGOWAN | 29/07/2009-12:54:33 V-3 Mail Copy Hummingbird DM DMCGOWAN | 29/07/2009-12:54:59 V-3 Edit Document DMCGOWAN | 29/07/2009-12:58:27 V-3 Mail Copy Hummingbird DM DMCGOWAN | 30/07/2009-12:49:35 V-3 Document Accessed SMONACO | 30/07/2009-12:57:01 V-3 Edit Document SMONACO | 30/07/2009-12:57:59 V-3 Edit Document SMONACO | 30/07/2009-12:59:54 V-3 Edit Document SMONACO | 30/07/2009-17:10:00 V-3 Look At (View) Document Hummingbird DM DMCGOWAN | 30/07/2009-17:10:00 V-3 Document Accessed DMCGOWAN | 30/07/2009-18:06:36 V-3 Document Accessed NSCOTT | 31/07/2009-09:41:37 V-3 Look At (View) Document Hummingbird DM DMCGOWAN | 31/07/2009-09:41:37 V-3 Document Accessed DMCGOWAN | 31/07/2009-09:44:29 V-3 Print Document DMCGOWAN | 31/07/2009-09:44:45 V-3 Print Document DMCGOWAN | 31/07/2009-10:24:06 V-3 Edit Document DMCGOWAN | 31/07/2009-10:24:10 V-3 Look At (View) Document Hummingbird DM DMCGOWAN | 31/07/2009-10:53:59 V-3 Look At (View) Document Hummingbird DM DMCGOWAN | 27/01/2011-12:49:51 V-4A Document Accessed PFERRETTO | 27/01/2011-14:32:28 V-4A Document Accessed SMCKELVIE | 27/01/2011-14:32:58 V-4 Document Accessed SMCKELVIE | 28/01/2011-14:37:39 V-4A Document Accessed ZGEMMELL | 28/01/2011-14:40:31 V-4A Copied To Document Hummingbird DM ZGEMMELL | 02/09/2010-17:10:29 V-4A Print Document DMCGOWAN | 15/09/2010-15:14:55 V-4A Document Accessed SMONACO | 15/09/2010-15:15:19 V-4 Document Accessed SMONACO | 15/09/2010-16:22:39 V-4A Document Accessed MWEERACKOON | 09/02/2011-13:00:14 V-4A Document Accessed TSHERIDAN | 09/02/2011-13:03:39 V-4A Copied To Document Hummingbird DM TSHERIDAN | 15/02/2011-13:48:35 V-4A Document Accessed ZGEMMELL | 15/02/2011-13:56:13 V-4A Copied To Document Hummingbird DM ZGEMMELL | 21/08/2009-16:37:20 V-3 Document Accessed CDIEP | 24/08/2009-11:41:40 V-3 Document Accessed CDIEP | 24/08/2009-12:22:57 V-3 Document Accessed CDIEP | 25/08/2009-12:03:19 V-3 Document Accessed PFERRETTO | 25/08/2009-14:51:46 V-3 Document Accessed CDIEP | 25/08/2009-14:52:07 V-3 Print Document CDIEP | 28/08/2009-17:01:06 V-3 Mail Copy Hummingbird DM DMCGOWAN | 31/08/2009-15:45:49 V-3 Look At (View) Document Hummingbird DM DMCGOWAN | 31/08/2009-15:48:20 V-3 Copied To Document Hummingbird DM DMCGOWAN | 01/09/2009-15:16:23 V-3 Look At (View) Document Hummingbird DM DMCGOWAN | 02/09/2009-15:47:04 V-3 Look At (View) Document Hummingbird DM DMCGOWAN | 02/09/2009-15:48:11 V-4 Create New Version DMCGOWAN | 02/09/2009-15:48:12 V-4 Edit Document DMCGOWAN | 02/09/2009-16:03:58 V-4 Look At (View) Document Hummingbird DM DMCGOWAN | 09/09/2009-15:36:54 V-4 Look At (View) Document Hummingbird DM DMCGOWAN | 14/09/2009-17:11:12 V-4 Look At (View) Document Hummingbird DM PKURIAN | 14/09/2009-17:11:12 V-4 Document Accessed PKURIAN | 23/09/2009-12:08:27 V-4 Look At (View) Document Hummingbird DM DMCGOWAN | 10/03/2011-15:14:42 V-4A Document Accessed ZGEMMELL | 26/10/2010-09:23:34 V-4A Document Accessed LMAYO | 25/03/2011-11:07:56 V-4A Document Accessed ZGEMMELL | 25/03/2011-11:10:34 V-4A Copied To Document Hummingbird DM ZGEMMELL | 31/03/2011-11:08:55 V-4A Copied To Document Hummingbird DM ZGEMMELL | 25/11/2009-10:35:20 V-4 Document Accessed ZGEMMELL | 25/11/2009-10:39:25 V-4 Copied To Document Hummingbird DM ZGEMMELL | 26/11/2009-15:59:14 V-4 Document Accessed SMONACO | 26/11/2009-16:01:40 V-4A Create New Version SMONACO | 26/11/2009-16:01:41 V-4A Edit Document SMONACO | 26/11/2009-16:02:02 V- Mail Reference Hummingbird DM SMONACO | 26/11/2009-16:57:50 V-4A Document Accessed PALBERTS | 02/12/2010-16:58:44 V-4A Copied To Document Hummingbird DM SMONACO | 25/02/2010-14:28:00 V-4A Document Accessed DMCGOWAN | 25/02/2010-14:30:44 V-4A Copied To Document Hummingbird DM DMCGOWAN | 01/03/2010-13:26:26 V-4A Mail Copy Hummingbird DM SMONAC]]></LongProp>
  <LongProp xmlns="" name="TaxCatchAll"><![CDATA[13;#Template|785e7638-23d4-44d3-be86-add056926098;#18;#Issue|cd3053cc-6ae2-4251-8a73-4b2ea22431eb;#20;#Impact|ff13aee6-9449-4ec4-88cc-4071c2d9a459;#19;#Procedure|ef118ab7-893e-4146-9175-7dc8e1e22e38;#1;#Operational Record|859762f2-4462-42eb-9744-c955c7e2c540;#17;#Gas|6fc634c6-0c58-42d4-a0c5-98b531f188c1]]></LongProp>
</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8DEE5-AAC8-408F-8854-C3EDED50DAE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a14523ce-dede-483e-883a-2d83261080bd"/>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3C491EB-63CE-4B2B-A78E-1BB3B05238DE}">
  <ds:schemaRefs>
    <ds:schemaRef ds:uri="http://schemas.microsoft.com/sharepoint/events"/>
  </ds:schemaRefs>
</ds:datastoreItem>
</file>

<file path=customXml/itemProps3.xml><?xml version="1.0" encoding="utf-8"?>
<ds:datastoreItem xmlns:ds="http://schemas.openxmlformats.org/officeDocument/2006/customXml" ds:itemID="{44CCAF47-F418-4824-B364-E6D46A768CE6}">
  <ds:schemaRefs>
    <ds:schemaRef ds:uri="http://schemas.microsoft.com/sharepoint/v3/contenttype/forms"/>
  </ds:schemaRefs>
</ds:datastoreItem>
</file>

<file path=customXml/itemProps4.xml><?xml version="1.0" encoding="utf-8"?>
<ds:datastoreItem xmlns:ds="http://schemas.openxmlformats.org/officeDocument/2006/customXml" ds:itemID="{5DFEB16B-4E99-4864-B977-95EE49048431}">
  <ds:schemaRefs>
    <ds:schemaRef ds:uri="http://schemas.microsoft.com/office/2006/metadata/customXsn"/>
  </ds:schemaRefs>
</ds:datastoreItem>
</file>

<file path=customXml/itemProps5.xml><?xml version="1.0" encoding="utf-8"?>
<ds:datastoreItem xmlns:ds="http://schemas.openxmlformats.org/officeDocument/2006/customXml" ds:itemID="{D72468F7-71A2-4D1D-9125-F8F77ADC6404}">
  <ds:schemaRefs>
    <ds:schemaRef ds:uri="Microsoft.SharePoint.Taxonomy.ContentTypeSync"/>
  </ds:schemaRefs>
</ds:datastoreItem>
</file>

<file path=customXml/itemProps6.xml><?xml version="1.0" encoding="utf-8"?>
<ds:datastoreItem xmlns:ds="http://schemas.openxmlformats.org/officeDocument/2006/customXml" ds:itemID="{A958F29C-DC45-4115-96CE-A337A6D21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69D46F9-319B-437C-88D6-A19A0EDAEE93}">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C2102B37-91B6-4D3A-B686-03F3A35C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1226</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Impact - Implementation Report (IIR) Spread Trade Fees</vt:lpstr>
    </vt:vector>
  </TitlesOfParts>
  <Company>VENCorp</Company>
  <LinksUpToDate>false</LinksUpToDate>
  <CharactersWithSpaces>8098</CharactersWithSpaces>
  <SharedDoc>false</SharedDoc>
  <HLinks>
    <vt:vector size="6" baseType="variant">
      <vt:variant>
        <vt:i4>1245251</vt:i4>
      </vt:variant>
      <vt:variant>
        <vt:i4>0</vt:i4>
      </vt:variant>
      <vt:variant>
        <vt:i4>0</vt:i4>
      </vt:variant>
      <vt:variant>
        <vt:i4>5</vt:i4>
      </vt:variant>
      <vt:variant>
        <vt:lpwstr>mailto:Hub_Reference@aemo.com.au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 Implementation Report (IIR) Spread Trade Fees</dc:title>
  <dc:subject/>
  <dc:creator>DMCGOWAN</dc:creator>
  <cp:keywords/>
  <dc:description/>
  <cp:lastModifiedBy>Mark Anderson</cp:lastModifiedBy>
  <cp:revision>4</cp:revision>
  <cp:lastPrinted>2018-07-25T21:59:00Z</cp:lastPrinted>
  <dcterms:created xsi:type="dcterms:W3CDTF">2018-08-06T22:08:00Z</dcterms:created>
  <dcterms:modified xsi:type="dcterms:W3CDTF">2018-08-20T00:50:00Z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
    <vt:lpwstr>1;#Operational Record|859762f2-4462-42eb-9744-c955c7e2c540</vt:lpwstr>
  </property>
  <property fmtid="{D5CDD505-2E9C-101B-9397-08002B2CF9AE}" pid="3" name="eDocsDocumentID">
    <vt:lpwstr>282826</vt:lpwstr>
  </property>
  <property fmtid="{D5CDD505-2E9C-101B-9397-08002B2CF9AE}" pid="4" name="eDocsFolderNumber">
    <vt:lpwstr>09/0278/1</vt:lpwstr>
  </property>
  <property fmtid="{D5CDD505-2E9C-101B-9397-08002B2CF9AE}" pid="5" name="eDocsFolderDetails">
    <vt:lpwstr>Energy Market Management / Regulatory - Gas / Grouped - Procedure Change Management Change Management Templates</vt:lpwstr>
  </property>
  <property fmtid="{D5CDD505-2E9C-101B-9397-08002B2CF9AE}" pid="6" name="eDocsEmailDate">
    <vt:lpwstr/>
  </property>
  <property fmtid="{D5CDD505-2E9C-101B-9397-08002B2CF9AE}" pid="7" name="eDocsSecurity">
    <vt:lpwstr>U DMCGOWAN 255 | G DOCS_USERS 45 | G MARKET DVPLMT REG 255 | G MARKET DEV 63</vt:lpwstr>
  </property>
  <property fmtid="{D5CDD505-2E9C-101B-9397-08002B2CF9AE}" pid="8" name="eDocsHistory">
    <vt:lpwstr>10/12/2010-15:21:45 V-4A Document Accessed ZGEMMELL | 10/12/2010-15:21:45 V-4A Checkout Copy Document Hummingbird DM ZGEMMELL | 14/12/2010-10:39:35 V- Mail Reference Hummingbird DM SMONACO | 20/05/2011-17:18:31 V- Mail Reference Hummingbird DM DMCGOWAN | </vt:lpwstr>
  </property>
  <property fmtid="{D5CDD505-2E9C-101B-9397-08002B2CF9AE}" pid="9" name="eDocsEmailFrom">
    <vt:lpwstr/>
  </property>
  <property fmtid="{D5CDD505-2E9C-101B-9397-08002B2CF9AE}" pid="10" name="ContentType">
    <vt:lpwstr>AEMOMigratedDocument</vt:lpwstr>
  </property>
  <property fmtid="{D5CDD505-2E9C-101B-9397-08002B2CF9AE}" pid="11" name="ContentTypeId">
    <vt:lpwstr>0x0101009BE89D58CAF0934CA32A20BCFFD353DC00101F1702F079684680F04B548613E516</vt:lpwstr>
  </property>
  <property fmtid="{D5CDD505-2E9C-101B-9397-08002B2CF9AE}" pid="12" name="display_urn:schemas-microsoft-com:office:office#Editor">
    <vt:lpwstr>Danny McGowan</vt:lpwstr>
  </property>
  <property fmtid="{D5CDD505-2E9C-101B-9397-08002B2CF9AE}" pid="13" name="Author">
    <vt:lpwstr>157</vt:lpwstr>
  </property>
  <property fmtid="{D5CDD505-2E9C-101B-9397-08002B2CF9AE}" pid="14" name="eDocsCategory2">
    <vt:lpwstr/>
  </property>
  <property fmtid="{D5CDD505-2E9C-101B-9397-08002B2CF9AE}" pid="15" name="TemplateUrl">
    <vt:lpwstr/>
  </property>
  <property fmtid="{D5CDD505-2E9C-101B-9397-08002B2CF9AE}" pid="16" name="eDocsRelatedDocument">
    <vt:lpwstr/>
  </property>
  <property fmtid="{D5CDD505-2E9C-101B-9397-08002B2CF9AE}" pid="17" name="AEMOMigratedStatus">
    <vt:lpwstr/>
  </property>
  <property fmtid="{D5CDD505-2E9C-101B-9397-08002B2CF9AE}" pid="18" name="Modified">
    <vt:lpwstr>1970-01-01T11:00:00Z</vt:lpwstr>
  </property>
  <property fmtid="{D5CDD505-2E9C-101B-9397-08002B2CF9AE}" pid="19" name="AEMOKeywords">
    <vt:lpwstr>17;#Gas|6fc634c6-0c58-42d4-a0c5-98b531f188c1;#18;#Issue|cd3053cc-6ae2-4251-8a73-4b2ea22431eb;#19;#Procedure|ef118ab7-893e-4146-9175-7dc8e1e22e38;#13;#Template|785e7638-23d4-44d3-be86-add056926098;#20;#Impact|ff13aee6-9449-4ec4-88cc-4071c2d9a459</vt:lpwstr>
  </property>
  <property fmtid="{D5CDD505-2E9C-101B-9397-08002B2CF9AE}" pid="20" name="eDocsCategory1">
    <vt:lpwstr/>
  </property>
  <property fmtid="{D5CDD505-2E9C-101B-9397-08002B2CF9AE}" pid="21" name="_dlc_DocId">
    <vt:lpwstr>MARKETS-15-7</vt:lpwstr>
  </property>
  <property fmtid="{D5CDD505-2E9C-101B-9397-08002B2CF9AE}" pid="22" name="Editor">
    <vt:lpwstr>303</vt:lpwstr>
  </property>
  <property fmtid="{D5CDD505-2E9C-101B-9397-08002B2CF9AE}" pid="23" name="_dlc_DocIdItemGuid">
    <vt:lpwstr>60ce8b25-63af-4f5b-b942-7e336157e248</vt:lpwstr>
  </property>
  <property fmtid="{D5CDD505-2E9C-101B-9397-08002B2CF9AE}" pid="24" name="_dlc_DocIdUrl">
    <vt:lpwstr>http://sharedocs/sites/markets/ws/_layouts/15/DocIdRedir.aspx?ID=MARKETS-15-7, MARKETS-15-7</vt:lpwstr>
  </property>
  <property fmtid="{D5CDD505-2E9C-101B-9397-08002B2CF9AE}" pid="25" name="eDocsVersionNumber">
    <vt:lpwstr/>
  </property>
  <property fmtid="{D5CDD505-2E9C-101B-9397-08002B2CF9AE}" pid="26" name="eDocsCategory3">
    <vt:lpwstr/>
  </property>
  <property fmtid="{D5CDD505-2E9C-101B-9397-08002B2CF9AE}" pid="27" name="xd_Signature">
    <vt:lpwstr/>
  </property>
  <property fmtid="{D5CDD505-2E9C-101B-9397-08002B2CF9AE}" pid="28" name="Created">
    <vt:lpwstr>1970-01-01T11:00:00Z</vt:lpwstr>
  </property>
  <property fmtid="{D5CDD505-2E9C-101B-9397-08002B2CF9AE}" pid="29" name="xd_ProgID">
    <vt:lpwstr/>
  </property>
  <property fmtid="{D5CDD505-2E9C-101B-9397-08002B2CF9AE}" pid="30" name="_dlc_DocIdPersistId">
    <vt:lpwstr/>
  </property>
  <property fmtid="{D5CDD505-2E9C-101B-9397-08002B2CF9AE}" pid="31" name="display_urn:schemas-microsoft-com:office:office#AEMOCustodian">
    <vt:lpwstr>Terry Grimwade</vt:lpwstr>
  </property>
</Properties>
</file>