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352BAF" w:rsidRDefault="004F3001">
      <w:pPr>
        <w:rPr>
          <w:rFonts w:ascii="Segoe UI Light" w:hAnsi="Segoe UI Light"/>
        </w:rPr>
      </w:pPr>
      <w:bookmarkStart w:id="0" w:name="_GoBack"/>
      <w:bookmarkEnd w:id="0"/>
    </w:p>
    <w:p w14:paraId="21A0A1AF" w14:textId="77777777" w:rsidR="00CE6E3B" w:rsidRPr="00352BAF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</w:p>
    <w:p w14:paraId="2A678241" w14:textId="4ACCC239" w:rsidR="00D17033" w:rsidRPr="00352BAF" w:rsidRDefault="00A139F6" w:rsidP="00606525">
      <w:pPr>
        <w:spacing w:after="240" w:line="240" w:lineRule="auto"/>
        <w:ind w:left="142"/>
        <w:rPr>
          <w:rFonts w:ascii="Segoe UI Light" w:eastAsia="Times New Roman" w:hAnsi="Segoe UI Light" w:cs="Times New Roman"/>
          <w:b/>
          <w:sz w:val="28"/>
          <w:szCs w:val="28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Response t</w:t>
      </w:r>
      <w:r w:rsidR="00D17033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emplate</w:t>
      </w:r>
      <w:r w:rsidR="001B4062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for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IN0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02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/1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6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(</w:t>
      </w:r>
      <w:r w:rsidR="0025260C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Gas Day harmonization</w:t>
      </w:r>
      <w:r w:rsidR="007F0529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>)</w:t>
      </w:r>
      <w:r w:rsidR="00CE6E3B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 </w:t>
      </w:r>
      <w:r w:rsidR="00177DB8" w:rsidRPr="00352BAF">
        <w:rPr>
          <w:rFonts w:ascii="Segoe UI Light" w:eastAsia="Times New Roman" w:hAnsi="Segoe UI Light" w:cs="Times New Roman"/>
          <w:b/>
          <w:sz w:val="28"/>
          <w:szCs w:val="28"/>
          <w:lang w:val="en-US"/>
        </w:rPr>
        <w:t xml:space="preserve">– </w:t>
      </w:r>
      <w:r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>Responses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7C1838" w:rsidRPr="00AC228E">
          <w:rPr>
            <w:rStyle w:val="Hyperlink"/>
            <w:rFonts w:ascii="Segoe UI Light" w:eastAsia="Times New Roman" w:hAnsi="Segoe UI Light" w:cs="Times New Roman"/>
            <w:sz w:val="24"/>
            <w:szCs w:val="24"/>
            <w:lang w:val="en-US"/>
          </w:rPr>
          <w:t>gdh@aemo.com.au</w:t>
        </w:r>
      </w:hyperlink>
      <w:r w:rsidR="00CE6E3B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 </w:t>
      </w:r>
      <w:r w:rsidR="00AA5365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by </w:t>
      </w:r>
      <w:r w:rsidR="00177DB8" w:rsidRPr="00352BAF">
        <w:rPr>
          <w:rFonts w:ascii="Segoe UI Light" w:eastAsia="Times New Roman" w:hAnsi="Segoe UI Light" w:cs="Times New Roman"/>
          <w:sz w:val="24"/>
          <w:szCs w:val="24"/>
          <w:u w:val="single"/>
          <w:lang w:val="en-US"/>
        </w:rPr>
        <w:t xml:space="preserve">due </w:t>
      </w:r>
      <w:r w:rsidR="00177DB8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COB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Friday 18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  <w:r w:rsidR="0025260C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December 20</w:t>
      </w:r>
      <w:r w:rsidR="00D242C0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>18</w:t>
      </w:r>
      <w:r w:rsidR="000528FB" w:rsidRPr="00352BAF">
        <w:rPr>
          <w:rFonts w:ascii="Segoe UI Light" w:eastAsia="Times New Roman" w:hAnsi="Segoe UI Light" w:cs="Times New Roman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352BAF" w14:paraId="044CCF4D" w14:textId="77777777" w:rsidTr="00B13775">
        <w:tc>
          <w:tcPr>
            <w:tcW w:w="6807" w:type="dxa"/>
            <w:hideMark/>
          </w:tcPr>
          <w:p w14:paraId="5FFCBC9F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Review comments submitted by: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company&gt;</w:t>
            </w:r>
          </w:p>
          <w:p w14:paraId="7DDD04C3" w14:textId="68FED2F5" w:rsidR="00B13775" w:rsidRPr="00352BAF" w:rsidRDefault="00D17033" w:rsidP="00B13775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Contact Person: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352BAF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Date: </w:t>
            </w:r>
            <w:r w:rsidR="00177DB8" w:rsidRPr="00352BAF">
              <w:rPr>
                <w:rFonts w:ascii="Segoe UI Light" w:eastAsia="Times New Roman" w:hAnsi="Segoe UI Light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352BAF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11B961D7" w14:textId="6E7E2527" w:rsidR="00D17033" w:rsidRPr="00352BAF" w:rsidRDefault="00D17033" w:rsidP="00D17033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55F37049" w14:textId="77777777" w:rsidR="00B13775" w:rsidRPr="00352BAF" w:rsidRDefault="00B13775" w:rsidP="00606525">
      <w:pPr>
        <w:tabs>
          <w:tab w:val="left" w:pos="1843"/>
        </w:tabs>
        <w:spacing w:after="0" w:line="240" w:lineRule="auto"/>
        <w:rPr>
          <w:rFonts w:ascii="Segoe UI Light" w:eastAsia="Times New Roman" w:hAnsi="Segoe UI Light" w:cs="Times New Roman"/>
          <w:i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Please complete sections </w:t>
      </w:r>
      <w:r w:rsidRPr="00352BAF">
        <w:rPr>
          <w:rFonts w:ascii="Segoe UI Light" w:eastAsia="Times New Roman" w:hAnsi="Segoe UI Light" w:cs="Times New Roman"/>
          <w:b/>
          <w:i/>
          <w:szCs w:val="20"/>
          <w:lang w:val="en-US"/>
        </w:rPr>
        <w:t>1 and 2.</w:t>
      </w:r>
      <w:r w:rsidRPr="00352BAF">
        <w:rPr>
          <w:rFonts w:ascii="Segoe UI Light" w:eastAsia="Times New Roman" w:hAnsi="Segoe UI Light" w:cs="Times New Roman"/>
          <w:i/>
          <w:szCs w:val="20"/>
          <w:lang w:val="en-US"/>
        </w:rPr>
        <w:t xml:space="preserve"> </w:t>
      </w:r>
    </w:p>
    <w:p w14:paraId="77278572" w14:textId="77777777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423759F4" w14:textId="6AED5708" w:rsidR="00B13775" w:rsidRPr="00352BAF" w:rsidRDefault="00B13775" w:rsidP="00B13775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roposed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P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 xml:space="preserve">rocedure </w:t>
      </w:r>
      <w:r w:rsidRPr="00352BA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="00D01552" w:rsidRPr="00352BAF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</w:p>
    <w:p w14:paraId="6082C31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B13775" w:rsidRPr="001C016A" w14:paraId="13031ABD" w14:textId="77777777" w:rsidTr="001C016A">
        <w:tc>
          <w:tcPr>
            <w:tcW w:w="5524" w:type="dxa"/>
            <w:shd w:val="clear" w:color="auto" w:fill="660066"/>
          </w:tcPr>
          <w:p w14:paraId="13829D27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shd w:val="clear" w:color="auto" w:fill="660066"/>
          </w:tcPr>
          <w:p w14:paraId="14D38E34" w14:textId="77777777" w:rsidR="00B13775" w:rsidRPr="001C016A" w:rsidRDefault="00B13775" w:rsidP="001C016A">
            <w:pPr>
              <w:spacing w:before="120" w:after="120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1C016A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B13775" w:rsidRPr="00352BAF" w14:paraId="2137038C" w14:textId="77777777" w:rsidTr="00211D5D">
        <w:tc>
          <w:tcPr>
            <w:tcW w:w="5524" w:type="dxa"/>
          </w:tcPr>
          <w:p w14:paraId="792580D3" w14:textId="77777777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Sections 1 to 10 of the PPC sets out details of the proposal.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</w:p>
          <w:p w14:paraId="2ECC1963" w14:textId="4D223B71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Does your organisation supports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 s assessment of the proposal? 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br/>
              <w:t xml:space="preserve">If no, please specify areas in which your organisation disputes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 (include PPC section reference number) of the proposal and include information that supports your organisation rational why you do not support </w:t>
            </w:r>
            <w:r w:rsidR="00D42B2B"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>AEMO</w:t>
            </w:r>
            <w:r w:rsidRPr="00352BAF">
              <w:rPr>
                <w:rFonts w:ascii="Segoe UI Light" w:eastAsia="Times New Roman" w:hAnsi="Segoe UI Light" w:cs="Times New Roman"/>
                <w:szCs w:val="20"/>
                <w:lang w:val="en-US"/>
              </w:rPr>
              <w:t xml:space="preserve">’s assessment.     </w:t>
            </w:r>
          </w:p>
        </w:tc>
        <w:tc>
          <w:tcPr>
            <w:tcW w:w="8424" w:type="dxa"/>
          </w:tcPr>
          <w:p w14:paraId="66F6B2D2" w14:textId="63C0F35E" w:rsidR="00B13775" w:rsidRPr="00352BAF" w:rsidRDefault="00B13775" w:rsidP="00B13775">
            <w:pPr>
              <w:rPr>
                <w:rFonts w:ascii="Segoe UI Light" w:eastAsia="Times New Roman" w:hAnsi="Segoe UI Light" w:cs="Times New Roman"/>
                <w:szCs w:val="20"/>
                <w:lang w:val="en-US"/>
              </w:rPr>
            </w:pPr>
          </w:p>
        </w:tc>
      </w:tr>
    </w:tbl>
    <w:p w14:paraId="568FE2DB" w14:textId="55B0687B" w:rsidR="00D42B2B" w:rsidRPr="00352BAF" w:rsidRDefault="00D42B2B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6BA51B29" w14:textId="77777777" w:rsidR="00D42B2B" w:rsidRPr="00352BAF" w:rsidRDefault="00D42B2B">
      <w:pPr>
        <w:rPr>
          <w:rFonts w:ascii="Segoe UI Light" w:eastAsia="Times New Roman" w:hAnsi="Segoe UI Light" w:cs="Times New Roman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54EE5143" w14:textId="77777777" w:rsidR="00B13775" w:rsidRPr="00352BAF" w:rsidRDefault="00B13775" w:rsidP="00B13775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8644D90" w14:textId="0C869A59" w:rsidR="00B13775" w:rsidRPr="00352BAF" w:rsidRDefault="00D42B2B" w:rsidP="00D42B2B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 w:val="20"/>
          <w:szCs w:val="20"/>
          <w:lang w:val="en-US"/>
        </w:rPr>
      </w:pPr>
      <w:r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Section 2 - Feedback on the documentation changes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described in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Attachment A to C of 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 xml:space="preserve">the </w:t>
      </w:r>
      <w:r w:rsidR="00D01552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PPC</w:t>
      </w:r>
      <w:r w:rsidR="006F3BD3" w:rsidRPr="00352BAF">
        <w:rPr>
          <w:rFonts w:ascii="Segoe UI Light" w:eastAsia="Times New Roman" w:hAnsi="Segoe UI Light" w:cs="Times New Roman"/>
          <w:b/>
          <w:sz w:val="20"/>
          <w:szCs w:val="20"/>
          <w:lang w:val="en-US"/>
        </w:rPr>
        <w:t>.</w:t>
      </w:r>
    </w:p>
    <w:p w14:paraId="1F08554A" w14:textId="77777777" w:rsidR="00B13775" w:rsidRPr="00352BAF" w:rsidRDefault="00B13775" w:rsidP="00D17033">
      <w:pPr>
        <w:spacing w:after="0" w:line="240" w:lineRule="auto"/>
        <w:rPr>
          <w:rFonts w:ascii="Segoe UI Light" w:eastAsia="Times New Roman" w:hAnsi="Segoe UI Light" w:cs="Times New Roman"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5812"/>
        <w:gridCol w:w="4394"/>
        <w:gridCol w:w="3260"/>
      </w:tblGrid>
      <w:tr w:rsidR="00177DB8" w:rsidRPr="00352BAF" w14:paraId="1E4E2E4F" w14:textId="77777777" w:rsidTr="00352BAF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0FEB36AC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4D9D157D" w14:textId="77777777" w:rsidR="00177DB8" w:rsidRPr="00352BAF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352BAF" w14:paraId="6FE28CB6" w14:textId="77777777" w:rsidTr="001432E3">
        <w:tc>
          <w:tcPr>
            <w:tcW w:w="15196" w:type="dxa"/>
            <w:gridSpan w:val="5"/>
            <w:shd w:val="clear" w:color="auto" w:fill="993366"/>
          </w:tcPr>
          <w:p w14:paraId="385354A2" w14:textId="7D8FF0D2" w:rsidR="007F0529" w:rsidRPr="00352BAF" w:rsidRDefault="00B61438" w:rsidP="007F0529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1 -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(Queensland)</w:t>
            </w:r>
          </w:p>
        </w:tc>
      </w:tr>
      <w:tr w:rsidR="00C55878" w:rsidRPr="00352BAF" w14:paraId="56314960" w14:textId="77777777" w:rsidTr="00013400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B1FE" w14:textId="77777777" w:rsidR="00C55878" w:rsidRDefault="00590ECD" w:rsidP="00541F41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bookmarkStart w:id="1" w:name="_Hlk527389233"/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The marked-up changes to this document involve</w:t>
            </w:r>
            <w:r w:rsidR="00C96D0D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s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amending the gas day definition in clause 1.1.1 so that </w:t>
            </w:r>
            <w:r w:rsid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this definition refers to the </w:t>
            </w:r>
            <w:r w:rsidR="00467112" w:rsidRP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standard gas day </w:t>
            </w:r>
            <w:r w:rsid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definition </w:t>
            </w:r>
            <w:r w:rsidR="00467112" w:rsidRP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in Part 26 of the Rules</w:t>
            </w:r>
            <w:r w:rsid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. </w:t>
            </w:r>
            <w:r w:rsidR="00D01552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No other documentation changes were identified. </w:t>
            </w:r>
          </w:p>
          <w:p w14:paraId="169E6910" w14:textId="44173358" w:rsidR="00E31D6D" w:rsidRPr="00352BAF" w:rsidRDefault="00E31D6D" w:rsidP="00541F41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See attachment A of the PPC that contains the marked-up version of the RMPs.</w:t>
            </w:r>
          </w:p>
        </w:tc>
        <w:bookmarkEnd w:id="1"/>
      </w:tr>
      <w:tr w:rsidR="007F0529" w:rsidRPr="00352BAF" w14:paraId="62373BE3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EDBD2EA" w14:textId="6381E6F7" w:rsidR="007F0529" w:rsidRPr="00352BAF" w:rsidRDefault="007F0529" w:rsidP="007F052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for this </w:t>
            </w:r>
            <w:r w:rsidR="0001340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02668" w:rsidRPr="00352BAF" w14:paraId="5D9838FE" w14:textId="77777777" w:rsidTr="00DB72D3">
        <w:tc>
          <w:tcPr>
            <w:tcW w:w="1730" w:type="dxa"/>
            <w:gridSpan w:val="2"/>
          </w:tcPr>
          <w:p w14:paraId="7C016E58" w14:textId="77777777" w:rsidR="00F02668" w:rsidRPr="00352BAF" w:rsidRDefault="00F02668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5812" w:type="dxa"/>
          </w:tcPr>
          <w:p w14:paraId="5DF321F9" w14:textId="77777777" w:rsidR="00F02668" w:rsidRPr="00352BAF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4394" w:type="dxa"/>
          </w:tcPr>
          <w:p w14:paraId="536B3EF9" w14:textId="77777777" w:rsidR="00F02668" w:rsidRPr="00352BAF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352BAF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1432E3" w:rsidRPr="00352BAF" w14:paraId="428E3435" w14:textId="77777777" w:rsidTr="00DB72D3">
        <w:tc>
          <w:tcPr>
            <w:tcW w:w="1730" w:type="dxa"/>
            <w:gridSpan w:val="2"/>
          </w:tcPr>
          <w:p w14:paraId="0BC4D9A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9DE96DD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B4E62CC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930DCA9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1432E3" w:rsidRPr="00352BAF" w14:paraId="2F79061D" w14:textId="77777777" w:rsidTr="00DB72D3">
        <w:tc>
          <w:tcPr>
            <w:tcW w:w="1730" w:type="dxa"/>
            <w:gridSpan w:val="2"/>
          </w:tcPr>
          <w:p w14:paraId="4CFAB8E7" w14:textId="77777777" w:rsidR="001432E3" w:rsidRPr="00352BAF" w:rsidRDefault="001432E3" w:rsidP="007F052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9944844" w14:textId="77777777" w:rsidR="001432E3" w:rsidRPr="00352BAF" w:rsidRDefault="001432E3" w:rsidP="00CE6E3B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8A52414" w14:textId="77777777" w:rsidR="001432E3" w:rsidRPr="00352BAF" w:rsidRDefault="001432E3" w:rsidP="00F02668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2660921" w14:textId="77777777" w:rsidR="001432E3" w:rsidRPr="00352BAF" w:rsidRDefault="001432E3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</w:p>
        </w:tc>
      </w:tr>
      <w:tr w:rsidR="00F02668" w:rsidRPr="00352BAF" w14:paraId="3C344E57" w14:textId="77777777" w:rsidTr="00DB72D3">
        <w:tc>
          <w:tcPr>
            <w:tcW w:w="1730" w:type="dxa"/>
            <w:gridSpan w:val="2"/>
          </w:tcPr>
          <w:p w14:paraId="33CF6029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35A8D059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84DBCCD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6DD1F7A" w14:textId="77777777" w:rsidTr="00DB72D3">
        <w:tc>
          <w:tcPr>
            <w:tcW w:w="1730" w:type="dxa"/>
            <w:gridSpan w:val="2"/>
          </w:tcPr>
          <w:p w14:paraId="3DAE4356" w14:textId="77777777" w:rsidR="00F02668" w:rsidRPr="00352BAF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15A0B0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6656AF3" w14:textId="77777777" w:rsidR="00F02668" w:rsidRPr="00352BAF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352BAF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36D275E9" w14:textId="2E461BF8" w:rsidR="00A41662" w:rsidRPr="00352BAF" w:rsidRDefault="00A41662">
      <w:pPr>
        <w:rPr>
          <w:rFonts w:ascii="Segoe UI Light" w:hAnsi="Segoe UI Light"/>
          <w:sz w:val="20"/>
          <w:szCs w:val="20"/>
        </w:rPr>
      </w:pPr>
    </w:p>
    <w:p w14:paraId="52ABB3FD" w14:textId="77777777" w:rsidR="00A41662" w:rsidRPr="00352BAF" w:rsidRDefault="00A41662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6415AACB" w14:textId="77777777" w:rsidR="00D17033" w:rsidRPr="00352BAF" w:rsidRDefault="00D17033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F02668" w:rsidRPr="00352BAF" w14:paraId="108264E2" w14:textId="77777777" w:rsidTr="001C016A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43024DF3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4A75491B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***Participants are to complete the relevant columns below in order to record their response.***</w:t>
            </w:r>
          </w:p>
        </w:tc>
      </w:tr>
      <w:tr w:rsidR="00F02668" w:rsidRPr="00352BAF" w14:paraId="39A2FDA1" w14:textId="77777777" w:rsidTr="001432E3">
        <w:tc>
          <w:tcPr>
            <w:tcW w:w="15196" w:type="dxa"/>
            <w:gridSpan w:val="5"/>
            <w:shd w:val="clear" w:color="auto" w:fill="993366"/>
          </w:tcPr>
          <w:p w14:paraId="7564DDEF" w14:textId="1E288596" w:rsidR="00F02668" w:rsidRPr="00352BAF" w:rsidRDefault="00B61438" w:rsidP="00226F0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2 -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Participant Build Pack 4 - Queensland Specific Build Pack</w:t>
            </w:r>
          </w:p>
        </w:tc>
      </w:tr>
      <w:tr w:rsidR="00C55878" w:rsidRPr="00352BAF" w14:paraId="75645EF9" w14:textId="77777777" w:rsidTr="00A41662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CCBA" w14:textId="08B5ED22" w:rsidR="00467112" w:rsidRDefault="009B04C4" w:rsidP="00541F41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No </w:t>
            </w:r>
            <w:r w:rsid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changes have been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identified.</w:t>
            </w:r>
          </w:p>
          <w:p w14:paraId="0D4A45CC" w14:textId="00FDBBB4" w:rsidR="00C55878" w:rsidRPr="00352BAF" w:rsidRDefault="00467112" w:rsidP="00467112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Click </w:t>
            </w:r>
            <w:hyperlink r:id="rId15" w:history="1">
              <w:r w:rsidR="00E31D6D">
                <w:rPr>
                  <w:rStyle w:val="Hyperlink"/>
                  <w:rFonts w:ascii="Segoe UI Light" w:eastAsia="Times New Roman" w:hAnsi="Segoe UI Light" w:cs="Times New Roman"/>
                  <w:sz w:val="20"/>
                  <w:szCs w:val="20"/>
                  <w:lang w:val="en-US"/>
                </w:rPr>
                <w:t>here</w:t>
              </w:r>
            </w:hyperlink>
            <w:r w:rsidR="00E31D6D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to view the current published version of </w:t>
            </w:r>
            <w:r w:rsidRPr="00467112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Participant Build Pack 4 - Queensland Specific Build Pack</w:t>
            </w: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. </w:t>
            </w:r>
            <w:r w:rsidR="00B60422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96920" w:rsidRPr="00352BAF" w14:paraId="33A3E6A7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44DED526" w14:textId="465E4692" w:rsidR="00F96920" w:rsidRPr="00352BAF" w:rsidRDefault="00B41302" w:rsidP="00F96920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Participant feedback </w:t>
            </w:r>
            <w:r w:rsidR="00F96920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for this </w:t>
            </w:r>
            <w:r w:rsidR="00A41662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procedure</w:t>
            </w:r>
          </w:p>
        </w:tc>
      </w:tr>
      <w:tr w:rsidR="00F96920" w:rsidRPr="00352BAF" w14:paraId="2B184D3F" w14:textId="77777777" w:rsidTr="00B61438">
        <w:tc>
          <w:tcPr>
            <w:tcW w:w="1730" w:type="dxa"/>
            <w:gridSpan w:val="2"/>
          </w:tcPr>
          <w:p w14:paraId="31D451F6" w14:textId="24B65C36" w:rsidR="00F96920" w:rsidRPr="00352BAF" w:rsidRDefault="00A41662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Section </w:t>
            </w:r>
            <w:r w:rsidR="00F96920"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#</w:t>
            </w:r>
          </w:p>
        </w:tc>
        <w:tc>
          <w:tcPr>
            <w:tcW w:w="4394" w:type="dxa"/>
          </w:tcPr>
          <w:p w14:paraId="3959142C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2967B29A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0A3B96E4" w14:textId="77777777" w:rsidR="00F96920" w:rsidRPr="00352BAF" w:rsidRDefault="00F96920" w:rsidP="00F96920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F96920" w:rsidRPr="00352BAF" w14:paraId="596F08E4" w14:textId="77777777" w:rsidTr="00B61438">
        <w:tc>
          <w:tcPr>
            <w:tcW w:w="1730" w:type="dxa"/>
            <w:gridSpan w:val="2"/>
          </w:tcPr>
          <w:p w14:paraId="5E582800" w14:textId="77777777" w:rsidR="00F96920" w:rsidRPr="00352BAF" w:rsidRDefault="00F96920" w:rsidP="00F9692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7037817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B23005E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8D1F348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96920" w:rsidRPr="00352BAF" w14:paraId="6D530EBF" w14:textId="77777777" w:rsidTr="00B61438">
        <w:tc>
          <w:tcPr>
            <w:tcW w:w="1730" w:type="dxa"/>
            <w:gridSpan w:val="2"/>
          </w:tcPr>
          <w:p w14:paraId="13B4F6B6" w14:textId="77777777" w:rsidR="00F96920" w:rsidRPr="00352BAF" w:rsidRDefault="00F96920" w:rsidP="00F9692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0695C77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50D0B7D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07E6E1C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96920" w:rsidRPr="00352BAF" w14:paraId="3DA173E1" w14:textId="77777777" w:rsidTr="00B61438">
        <w:tc>
          <w:tcPr>
            <w:tcW w:w="1730" w:type="dxa"/>
            <w:gridSpan w:val="2"/>
          </w:tcPr>
          <w:p w14:paraId="2669A8C7" w14:textId="77777777" w:rsidR="00F96920" w:rsidRPr="00352BAF" w:rsidRDefault="00F96920" w:rsidP="00F9692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3E7CA9A4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F84E021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7972CE1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96920" w:rsidRPr="00352BAF" w14:paraId="3A05E60B" w14:textId="77777777" w:rsidTr="00B61438">
        <w:tc>
          <w:tcPr>
            <w:tcW w:w="1730" w:type="dxa"/>
            <w:gridSpan w:val="2"/>
          </w:tcPr>
          <w:p w14:paraId="75E744CB" w14:textId="77777777" w:rsidR="00F96920" w:rsidRPr="00352BAF" w:rsidRDefault="00F96920" w:rsidP="00F9692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4471994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6AD2A17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C34A0B3" w14:textId="77777777" w:rsidR="00F96920" w:rsidRPr="00352BAF" w:rsidRDefault="00F96920" w:rsidP="00F96920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0F5706F2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8B22851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05C159F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F02668" w:rsidRPr="00352BAF" w14:paraId="37D0E0BB" w14:textId="77777777" w:rsidTr="001C016A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65A4DE20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00EA4E77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***Participants are to complete the relevant columns below in order to record their response.***</w:t>
            </w:r>
          </w:p>
        </w:tc>
      </w:tr>
      <w:tr w:rsidR="00F02668" w:rsidRPr="00352BAF" w14:paraId="30B74080" w14:textId="77777777" w:rsidTr="001432E3">
        <w:tc>
          <w:tcPr>
            <w:tcW w:w="15196" w:type="dxa"/>
            <w:gridSpan w:val="5"/>
            <w:shd w:val="clear" w:color="auto" w:fill="993366"/>
          </w:tcPr>
          <w:p w14:paraId="634A33EF" w14:textId="79265B1A" w:rsidR="00F02668" w:rsidRPr="00352BAF" w:rsidRDefault="00BE4BD3" w:rsidP="00226F0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3 -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(NSW and ACT)</w:t>
            </w:r>
          </w:p>
        </w:tc>
      </w:tr>
      <w:tr w:rsidR="00C55878" w:rsidRPr="00352BAF" w14:paraId="07852DE3" w14:textId="77777777" w:rsidTr="00B41302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2C1" w14:textId="679838FC" w:rsidR="00B60422" w:rsidRPr="00352BAF" w:rsidRDefault="00E54127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The marked-up ch</w:t>
            </w:r>
            <w:r w:rsidR="00B60422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anges to this document involves:</w:t>
            </w:r>
          </w:p>
          <w:p w14:paraId="3930505C" w14:textId="5EC7A91D" w:rsidR="00B60422" w:rsidRPr="00352BAF" w:rsidRDefault="00E54127" w:rsidP="00E31D6D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amending the gas day definition in clause 1.2.1 so that </w:t>
            </w:r>
            <w:r w:rsidR="00E31D6D" w:rsidRPr="00E31D6D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that this definition refers to the standard gas day definition in Part 26 of the Rules</w:t>
            </w:r>
            <w:r w:rsidR="00B60422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; </w:t>
            </w:r>
          </w:p>
          <w:p w14:paraId="75EE1F03" w14:textId="320AFA87" w:rsidR="00B60422" w:rsidRPr="00352BAF" w:rsidRDefault="00B60422" w:rsidP="00B60422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amend the collection time described in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clause 3.1.5 (Meter reading frequency)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so that the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Network Operator is to collect the metering data for each of the daily metered delivery points at 6.00 am rather than 6:30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am; </w:t>
            </w:r>
          </w:p>
          <w:p w14:paraId="4BEF312F" w14:textId="07D65E09" w:rsidR="00B60422" w:rsidRPr="00352BAF" w:rsidRDefault="00B60422" w:rsidP="00B60422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amend the 6:30am time provisions in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clause 7.2 (RoLR event)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so that they are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changed to 6: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0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0am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; </w:t>
            </w:r>
          </w:p>
          <w:p w14:paraId="07AFA1D5" w14:textId="2B2C1D0C" w:rsidR="00205516" w:rsidRPr="00352BAF" w:rsidRDefault="00B60422" w:rsidP="00B60422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amend the </w:t>
            </w:r>
            <w:r w:rsidR="0034746B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time in which AEMO is to calculate the previous gas days DSA data described in clause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8.11.9 (STTM Distribution System Allocation – Daily Calculation) </w:t>
            </w:r>
            <w:r w:rsidR="0034746B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so this occurs on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gas day +</w:t>
            </w:r>
            <w:r w:rsidR="00E54127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  <w:r w:rsidR="0020551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29 hours</w:t>
            </w:r>
            <w:r w:rsidR="0034746B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; and </w:t>
            </w:r>
          </w:p>
          <w:p w14:paraId="27078764" w14:textId="77777777" w:rsidR="00E31D6D" w:rsidRDefault="00DB04F5" w:rsidP="00DB04F5">
            <w:pPr>
              <w:pStyle w:val="ListParagraph"/>
              <w:numPr>
                <w:ilvl w:val="0"/>
                <w:numId w:val="14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amend the footnote reference in clause A2.3 (EDD Calculation) so that the lag time hours takes into account the 30min time difference. </w:t>
            </w:r>
          </w:p>
          <w:p w14:paraId="5D61AF0B" w14:textId="51A5A851" w:rsidR="00C55878" w:rsidRPr="00E31D6D" w:rsidRDefault="00C55878" w:rsidP="00E31D6D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E31D6D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  <w:r w:rsidR="00E31D6D" w:rsidRPr="00E31D6D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See attachment A of the PPC that contains the marked-up version of the RMPs.</w:t>
            </w:r>
          </w:p>
        </w:tc>
      </w:tr>
      <w:tr w:rsidR="00F02668" w:rsidRPr="00352BAF" w14:paraId="7700FAB6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025E4EC8" w14:textId="48131249" w:rsidR="00F02668" w:rsidRPr="00352BAF" w:rsidRDefault="00B41302" w:rsidP="00226F0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for this procedure</w:t>
            </w:r>
          </w:p>
        </w:tc>
      </w:tr>
      <w:tr w:rsidR="00F02668" w:rsidRPr="00352BAF" w14:paraId="3F369EE2" w14:textId="77777777" w:rsidTr="00C55878">
        <w:tc>
          <w:tcPr>
            <w:tcW w:w="1730" w:type="dxa"/>
            <w:gridSpan w:val="2"/>
          </w:tcPr>
          <w:p w14:paraId="7B9F10D3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4394" w:type="dxa"/>
          </w:tcPr>
          <w:p w14:paraId="20557766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9D24A91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3834D3A" w14:textId="77777777" w:rsidR="00F02668" w:rsidRPr="00352BAF" w:rsidRDefault="00F02668" w:rsidP="00226F0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F02668" w:rsidRPr="00352BAF" w14:paraId="0CDF461C" w14:textId="77777777" w:rsidTr="00C55878">
        <w:tc>
          <w:tcPr>
            <w:tcW w:w="1730" w:type="dxa"/>
            <w:gridSpan w:val="2"/>
          </w:tcPr>
          <w:p w14:paraId="2D7A24C3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1E10C74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1A7A025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6B79BC2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416F6769" w14:textId="77777777" w:rsidTr="00C55878">
        <w:tc>
          <w:tcPr>
            <w:tcW w:w="1730" w:type="dxa"/>
            <w:gridSpan w:val="2"/>
          </w:tcPr>
          <w:p w14:paraId="6C915179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DEF7CBB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0790C976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588D57D5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008A3FDF" w14:textId="77777777" w:rsidTr="00C55878">
        <w:tc>
          <w:tcPr>
            <w:tcW w:w="1730" w:type="dxa"/>
            <w:gridSpan w:val="2"/>
          </w:tcPr>
          <w:p w14:paraId="69DF0999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C802659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B4BF029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B4927D7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303D93BE" w14:textId="77777777" w:rsidTr="00C55878">
        <w:tc>
          <w:tcPr>
            <w:tcW w:w="1730" w:type="dxa"/>
            <w:gridSpan w:val="2"/>
          </w:tcPr>
          <w:p w14:paraId="52C0FC8B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0A5329E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C93BFB2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B2E09DE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559B0DF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1CE3347B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5361018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F02668" w:rsidRPr="00352BAF" w14:paraId="7731F5D4" w14:textId="77777777" w:rsidTr="001C016A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4B83EC96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1F1802D9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***Participants are to complete the relevant columns below in order to record their response.***</w:t>
            </w:r>
          </w:p>
        </w:tc>
      </w:tr>
      <w:tr w:rsidR="00F02668" w:rsidRPr="00352BAF" w14:paraId="5ECE90D6" w14:textId="77777777" w:rsidTr="001432E3">
        <w:tc>
          <w:tcPr>
            <w:tcW w:w="15196" w:type="dxa"/>
            <w:gridSpan w:val="5"/>
            <w:shd w:val="clear" w:color="auto" w:fill="993366"/>
          </w:tcPr>
          <w:p w14:paraId="52B0AC4B" w14:textId="1FBF318E" w:rsidR="00F02668" w:rsidRPr="00352BAF" w:rsidRDefault="00D336F0" w:rsidP="00226F0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4 -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Participant Build Pack 5 – NSW/ACT Specific Build Pack</w:t>
            </w:r>
          </w:p>
        </w:tc>
      </w:tr>
      <w:tr w:rsidR="00844479" w:rsidRPr="00352BAF" w14:paraId="149E8266" w14:textId="77777777" w:rsidTr="00844479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4BB7" w14:textId="2F4D5763" w:rsidR="00844479" w:rsidRPr="00352BAF" w:rsidRDefault="00844479" w:rsidP="0084447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The marked-up changes to this document involve</w:t>
            </w:r>
            <w:r w:rsidR="000B1726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  <w:r w:rsid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changing the generation time of the </w:t>
            </w:r>
            <w:r w:rsidR="00096D89" w:rsidRP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ERFTSTTMPipelineAllocationDataRpt report </w:t>
            </w:r>
            <w:r w:rsid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from 11:00 to 10:30am as described in section 6.8.2. </w:t>
            </w:r>
          </w:p>
        </w:tc>
      </w:tr>
      <w:tr w:rsidR="00844479" w:rsidRPr="00352BAF" w14:paraId="01D4CB2A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7977BE84" w14:textId="77777777" w:rsidR="00844479" w:rsidRPr="00352BAF" w:rsidRDefault="00844479" w:rsidP="0084447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section for this chapter</w:t>
            </w:r>
          </w:p>
        </w:tc>
      </w:tr>
      <w:tr w:rsidR="00844479" w:rsidRPr="00352BAF" w14:paraId="130B8F95" w14:textId="77777777" w:rsidTr="00C55878">
        <w:tc>
          <w:tcPr>
            <w:tcW w:w="1730" w:type="dxa"/>
            <w:gridSpan w:val="2"/>
          </w:tcPr>
          <w:p w14:paraId="5B82AB73" w14:textId="3902E380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Section #</w:t>
            </w:r>
          </w:p>
        </w:tc>
        <w:tc>
          <w:tcPr>
            <w:tcW w:w="4394" w:type="dxa"/>
          </w:tcPr>
          <w:p w14:paraId="3EF84687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5B67B2A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9FD718" w14:textId="77777777" w:rsidR="00844479" w:rsidRPr="00352BAF" w:rsidRDefault="00844479" w:rsidP="0084447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844479" w:rsidRPr="00352BAF" w14:paraId="23FE1504" w14:textId="77777777" w:rsidTr="00C55878">
        <w:tc>
          <w:tcPr>
            <w:tcW w:w="1730" w:type="dxa"/>
            <w:gridSpan w:val="2"/>
          </w:tcPr>
          <w:p w14:paraId="3D901521" w14:textId="77777777" w:rsidR="00844479" w:rsidRPr="00352BAF" w:rsidRDefault="00844479" w:rsidP="0084447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5B877033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5E82CDD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70E2068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844479" w:rsidRPr="00352BAF" w14:paraId="1CDE0078" w14:textId="77777777" w:rsidTr="00C55878">
        <w:tc>
          <w:tcPr>
            <w:tcW w:w="1730" w:type="dxa"/>
            <w:gridSpan w:val="2"/>
          </w:tcPr>
          <w:p w14:paraId="65790F1F" w14:textId="77777777" w:rsidR="00844479" w:rsidRPr="00352BAF" w:rsidRDefault="00844479" w:rsidP="0084447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045FBD7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47DB504E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3A49B13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844479" w:rsidRPr="00352BAF" w14:paraId="3E84A8A5" w14:textId="77777777" w:rsidTr="00C55878">
        <w:tc>
          <w:tcPr>
            <w:tcW w:w="1730" w:type="dxa"/>
            <w:gridSpan w:val="2"/>
          </w:tcPr>
          <w:p w14:paraId="0BC4C9E6" w14:textId="77777777" w:rsidR="00844479" w:rsidRPr="00352BAF" w:rsidRDefault="00844479" w:rsidP="0084447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178228EA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76860DC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A58DF8A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844479" w:rsidRPr="00352BAF" w14:paraId="4AA04824" w14:textId="77777777" w:rsidTr="00C55878">
        <w:tc>
          <w:tcPr>
            <w:tcW w:w="1730" w:type="dxa"/>
            <w:gridSpan w:val="2"/>
          </w:tcPr>
          <w:p w14:paraId="024690FF" w14:textId="77777777" w:rsidR="00844479" w:rsidRPr="00352BAF" w:rsidRDefault="00844479" w:rsidP="0084447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8352BF3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AE3F4A7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62D804F" w14:textId="77777777" w:rsidR="00844479" w:rsidRPr="00352BAF" w:rsidRDefault="00844479" w:rsidP="00844479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01FC6739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4B109686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566B81F3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F02668" w:rsidRPr="00352BAF" w14:paraId="0E5FD8C7" w14:textId="77777777" w:rsidTr="001C016A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75652E00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45A2B754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***Participants are to complete the relevant columns below in order to record their response.***</w:t>
            </w:r>
          </w:p>
        </w:tc>
      </w:tr>
      <w:tr w:rsidR="00F02668" w:rsidRPr="00352BAF" w14:paraId="7B94F16F" w14:textId="77777777" w:rsidTr="001432E3">
        <w:tc>
          <w:tcPr>
            <w:tcW w:w="15196" w:type="dxa"/>
            <w:gridSpan w:val="5"/>
            <w:shd w:val="clear" w:color="auto" w:fill="993366"/>
          </w:tcPr>
          <w:p w14:paraId="0E0BF3CE" w14:textId="31EE784C" w:rsidR="00F02668" w:rsidRPr="00352BAF" w:rsidRDefault="001432E3" w:rsidP="00226F0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5 -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Retail Market Procedures (South Australia)</w:t>
            </w:r>
          </w:p>
        </w:tc>
      </w:tr>
      <w:tr w:rsidR="00C55878" w:rsidRPr="00352BAF" w14:paraId="6181CC04" w14:textId="77777777" w:rsidTr="00EF3C0C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5F60" w14:textId="77777777" w:rsidR="00663137" w:rsidRPr="00352BAF" w:rsidRDefault="00C55878" w:rsidP="00663137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  <w:r w:rsidR="00663137"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The marked-up changes to this document involves:</w:t>
            </w:r>
          </w:p>
          <w:p w14:paraId="0A736CD8" w14:textId="0BC7D242" w:rsidR="00F828F8" w:rsidRDefault="00663137" w:rsidP="008C3DF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amending the gas day definition in clause 2 so that</w:t>
            </w:r>
            <w:r w:rsid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  <w:r w:rsidR="00096D89" w:rsidRP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refers to the standard gas day definition in Part 26 of the Rules</w:t>
            </w:r>
            <w:r w:rsidR="00F828F8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; and </w:t>
            </w:r>
          </w:p>
          <w:p w14:paraId="1C777E48" w14:textId="77777777" w:rsidR="00F828F8" w:rsidRDefault="00F828F8" w:rsidP="008C3DF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delete clause 6A (2) (d)</w:t>
            </w:r>
            <w:r w:rsid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.</w:t>
            </w:r>
            <w:r w:rsidR="008C3DF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</w:p>
          <w:p w14:paraId="17DF02F9" w14:textId="3FEA597A" w:rsidR="00663137" w:rsidRPr="00352BAF" w:rsidRDefault="0000581D" w:rsidP="008C3DFF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No other documentation changes were identified.</w:t>
            </w:r>
          </w:p>
        </w:tc>
      </w:tr>
      <w:tr w:rsidR="00F02668" w:rsidRPr="00352BAF" w14:paraId="69F0894C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16E85423" w14:textId="288FCBC9" w:rsidR="00F02668" w:rsidRPr="00352BAF" w:rsidRDefault="00F02668" w:rsidP="00226F0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</w:t>
            </w:r>
            <w:r w:rsidR="00484205"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 xml:space="preserve"> feedback section for this procedure</w:t>
            </w:r>
          </w:p>
        </w:tc>
      </w:tr>
      <w:tr w:rsidR="00F02668" w:rsidRPr="00352BAF" w14:paraId="6BF00182" w14:textId="77777777" w:rsidTr="00C55878">
        <w:tc>
          <w:tcPr>
            <w:tcW w:w="1730" w:type="dxa"/>
            <w:gridSpan w:val="2"/>
          </w:tcPr>
          <w:p w14:paraId="4BD0067E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4394" w:type="dxa"/>
          </w:tcPr>
          <w:p w14:paraId="06960078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439CB643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6E090ACB" w14:textId="77777777" w:rsidR="00F02668" w:rsidRPr="00352BAF" w:rsidRDefault="00F02668" w:rsidP="00226F0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F02668" w:rsidRPr="00352BAF" w14:paraId="48E861D5" w14:textId="77777777" w:rsidTr="00C55878">
        <w:tc>
          <w:tcPr>
            <w:tcW w:w="1730" w:type="dxa"/>
            <w:gridSpan w:val="2"/>
          </w:tcPr>
          <w:p w14:paraId="7176CA7D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75431DC2" w14:textId="77777777" w:rsidR="00F02668" w:rsidRPr="00352BAF" w:rsidRDefault="00F02668" w:rsidP="005F4F5A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2AD9A186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A1669DE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13B014D7" w14:textId="77777777" w:rsidTr="00C55878">
        <w:tc>
          <w:tcPr>
            <w:tcW w:w="1730" w:type="dxa"/>
            <w:gridSpan w:val="2"/>
          </w:tcPr>
          <w:p w14:paraId="15FE0FB5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EAD58BD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6B321729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BAF6B30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340B46F7" w14:textId="77777777" w:rsidTr="00C55878">
        <w:tc>
          <w:tcPr>
            <w:tcW w:w="1730" w:type="dxa"/>
            <w:gridSpan w:val="2"/>
          </w:tcPr>
          <w:p w14:paraId="651C2E15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520BB64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53C1A40C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46BF4D74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641D0EEB" w14:textId="77777777" w:rsidTr="00C55878">
        <w:tc>
          <w:tcPr>
            <w:tcW w:w="1730" w:type="dxa"/>
            <w:gridSpan w:val="2"/>
          </w:tcPr>
          <w:p w14:paraId="2FAE33D2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4906BAB5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22358D2B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B75752C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49D249FA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236CD849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p w14:paraId="21B2218B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F02668" w:rsidRPr="00352BAF" w14:paraId="1FC32E96" w14:textId="77777777" w:rsidTr="00606525">
        <w:trPr>
          <w:gridAfter w:val="1"/>
          <w:wAfter w:w="3260" w:type="dxa"/>
        </w:trPr>
        <w:tc>
          <w:tcPr>
            <w:tcW w:w="1163" w:type="dxa"/>
            <w:shd w:val="clear" w:color="auto" w:fill="660066"/>
          </w:tcPr>
          <w:p w14:paraId="49BD8DBD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660066"/>
          </w:tcPr>
          <w:p w14:paraId="07F36700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FFFFFF"/>
                <w:sz w:val="24"/>
                <w:szCs w:val="24"/>
                <w:lang w:val="en-US"/>
              </w:rPr>
              <w:t>***Participants are to complete the relevant columns below in order to record their response.***</w:t>
            </w:r>
          </w:p>
        </w:tc>
      </w:tr>
      <w:tr w:rsidR="00F02668" w:rsidRPr="00352BAF" w14:paraId="0FB07B29" w14:textId="77777777" w:rsidTr="001432E3">
        <w:tc>
          <w:tcPr>
            <w:tcW w:w="15196" w:type="dxa"/>
            <w:gridSpan w:val="5"/>
            <w:shd w:val="clear" w:color="auto" w:fill="993366"/>
          </w:tcPr>
          <w:p w14:paraId="1DDF0431" w14:textId="451A56EA" w:rsidR="00F02668" w:rsidRPr="00352BAF" w:rsidRDefault="001432E3" w:rsidP="00226F05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Ref 6 - </w:t>
            </w:r>
            <w:r w:rsidR="008D04E8" w:rsidRPr="00352BAF">
              <w:rPr>
                <w:rFonts w:ascii="Segoe UI Light" w:eastAsia="Times New Roman" w:hAnsi="Segoe UI Light" w:cs="Times New Roman"/>
                <w:b/>
                <w:color w:val="FFFFFF" w:themeColor="background1"/>
                <w:sz w:val="24"/>
                <w:szCs w:val="24"/>
                <w:lang w:val="en-US"/>
              </w:rPr>
              <w:t>SAWA Interface Control Document</w:t>
            </w:r>
          </w:p>
        </w:tc>
      </w:tr>
      <w:tr w:rsidR="00C55878" w:rsidRPr="00352BAF" w14:paraId="7729CDEB" w14:textId="77777777" w:rsidTr="00096D89">
        <w:tc>
          <w:tcPr>
            <w:tcW w:w="15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F63" w14:textId="77777777" w:rsidR="00096D89" w:rsidRDefault="00096D89" w:rsidP="00096D8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No </w:t>
            </w: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changes have been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identified.</w:t>
            </w:r>
          </w:p>
          <w:p w14:paraId="55A608C7" w14:textId="38B27BC5" w:rsidR="00096D89" w:rsidRDefault="00096D89" w:rsidP="00096D89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Click  </w:t>
            </w:r>
            <w:hyperlink r:id="rId16" w:history="1">
              <w:r>
                <w:rPr>
                  <w:rStyle w:val="Hyperlink"/>
                  <w:rFonts w:ascii="Segoe UI Light" w:eastAsia="Times New Roman" w:hAnsi="Segoe UI Light" w:cs="Times New Roman"/>
                  <w:sz w:val="20"/>
                  <w:szCs w:val="20"/>
                  <w:lang w:val="en-US"/>
                </w:rPr>
                <w:t>here</w:t>
              </w:r>
            </w:hyperlink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to view the current published version of </w:t>
            </w:r>
            <w:r w:rsidRPr="00096D89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>SAWA Interface Control Document</w:t>
            </w:r>
            <w:r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.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</w:p>
          <w:p w14:paraId="75026000" w14:textId="531734CD" w:rsidR="00C55878" w:rsidRPr="00352BAF" w:rsidRDefault="00C55878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02668" w:rsidRPr="00352BAF" w14:paraId="388847C2" w14:textId="77777777" w:rsidTr="00C55878">
        <w:tc>
          <w:tcPr>
            <w:tcW w:w="15196" w:type="dxa"/>
            <w:gridSpan w:val="5"/>
            <w:shd w:val="clear" w:color="auto" w:fill="A6A6A6" w:themeFill="background1" w:themeFillShade="A6"/>
          </w:tcPr>
          <w:p w14:paraId="3A53B660" w14:textId="77777777" w:rsidR="00F02668" w:rsidRPr="00352BAF" w:rsidRDefault="00F02668" w:rsidP="00226F0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color w:val="365F91" w:themeColor="accent1" w:themeShade="BF"/>
                <w:sz w:val="20"/>
                <w:szCs w:val="20"/>
                <w:lang w:val="en-US"/>
              </w:rPr>
              <w:t>Participant feedback section for this chapter</w:t>
            </w:r>
          </w:p>
        </w:tc>
      </w:tr>
      <w:tr w:rsidR="00F02668" w:rsidRPr="00352BAF" w14:paraId="68883517" w14:textId="77777777" w:rsidTr="00C55878">
        <w:tc>
          <w:tcPr>
            <w:tcW w:w="1730" w:type="dxa"/>
            <w:gridSpan w:val="2"/>
          </w:tcPr>
          <w:p w14:paraId="5F35B0DF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Clause #</w:t>
            </w:r>
          </w:p>
        </w:tc>
        <w:tc>
          <w:tcPr>
            <w:tcW w:w="4394" w:type="dxa"/>
          </w:tcPr>
          <w:p w14:paraId="29CF3B39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0E1FB5E1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>Proposed text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strike/>
                <w:color w:val="FF0000"/>
                <w:sz w:val="20"/>
                <w:szCs w:val="20"/>
                <w:lang w:val="en-US"/>
              </w:rPr>
              <w:t>Red strikeout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delete and 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br/>
            </w:r>
            <w:r w:rsidRPr="00352BAF">
              <w:rPr>
                <w:rFonts w:ascii="Segoe UI Light" w:eastAsia="Times New Roman" w:hAnsi="Segoe UI Light" w:cs="Times New Roman"/>
                <w:color w:val="0070C0"/>
                <w:sz w:val="20"/>
                <w:szCs w:val="20"/>
                <w:u w:val="single"/>
                <w:lang w:val="en-US"/>
              </w:rPr>
              <w:t>blue underline</w:t>
            </w:r>
            <w:r w:rsidRPr="00352BAF"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719126BE" w14:textId="77777777" w:rsidR="00F02668" w:rsidRPr="00352BAF" w:rsidRDefault="00F02668" w:rsidP="00226F05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</w:pP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t xml:space="preserve">AEMO Response </w:t>
            </w:r>
            <w:r w:rsidRPr="00352BAF">
              <w:rPr>
                <w:rFonts w:ascii="Segoe UI Light" w:eastAsia="Times New Roman" w:hAnsi="Segoe UI Light" w:cs="Times New Roman"/>
                <w:b/>
                <w:sz w:val="20"/>
                <w:szCs w:val="20"/>
                <w:lang w:val="en-US"/>
              </w:rPr>
              <w:br/>
              <w:t>(AEMO only)</w:t>
            </w:r>
          </w:p>
        </w:tc>
      </w:tr>
      <w:tr w:rsidR="00F02668" w:rsidRPr="00352BAF" w14:paraId="713615B5" w14:textId="77777777" w:rsidTr="00C55878">
        <w:tc>
          <w:tcPr>
            <w:tcW w:w="1730" w:type="dxa"/>
            <w:gridSpan w:val="2"/>
          </w:tcPr>
          <w:p w14:paraId="4C69AD1D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0D2311BF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56C888F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7FBF83F4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77D3602F" w14:textId="77777777" w:rsidTr="00C55878">
        <w:tc>
          <w:tcPr>
            <w:tcW w:w="1730" w:type="dxa"/>
            <w:gridSpan w:val="2"/>
          </w:tcPr>
          <w:p w14:paraId="42EBBA83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85F13DF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228A3B83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2C19E0D7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785901B7" w14:textId="77777777" w:rsidTr="00C55878">
        <w:tc>
          <w:tcPr>
            <w:tcW w:w="1730" w:type="dxa"/>
            <w:gridSpan w:val="2"/>
          </w:tcPr>
          <w:p w14:paraId="031DE13D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2C56A5DF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13262526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396BD1B6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  <w:tr w:rsidR="00F02668" w:rsidRPr="00352BAF" w14:paraId="44EBABEE" w14:textId="77777777" w:rsidTr="00C55878">
        <w:tc>
          <w:tcPr>
            <w:tcW w:w="1730" w:type="dxa"/>
            <w:gridSpan w:val="2"/>
          </w:tcPr>
          <w:p w14:paraId="09A3B814" w14:textId="77777777" w:rsidR="00F02668" w:rsidRPr="00352BAF" w:rsidRDefault="00F02668" w:rsidP="00226F05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14:paraId="68D98EA3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</w:tcPr>
          <w:p w14:paraId="7D41E5F8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14:paraId="6420445E" w14:textId="77777777" w:rsidR="00F02668" w:rsidRPr="00352BAF" w:rsidRDefault="00F02668" w:rsidP="00226F05">
            <w:pPr>
              <w:spacing w:before="120" w:after="120" w:line="240" w:lineRule="auto"/>
              <w:rPr>
                <w:rFonts w:ascii="Segoe UI Light" w:eastAsia="Times New Roman" w:hAnsi="Segoe UI Light" w:cs="Times New Roman"/>
                <w:sz w:val="20"/>
                <w:szCs w:val="20"/>
                <w:lang w:val="en-US"/>
              </w:rPr>
            </w:pPr>
          </w:p>
        </w:tc>
      </w:tr>
    </w:tbl>
    <w:p w14:paraId="202FA4E0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</w:p>
    <w:p w14:paraId="5ED4EFED" w14:textId="77777777" w:rsidR="00F02668" w:rsidRPr="00352BAF" w:rsidRDefault="00F02668">
      <w:pPr>
        <w:rPr>
          <w:rFonts w:ascii="Segoe UI Light" w:hAnsi="Segoe UI Light"/>
          <w:sz w:val="20"/>
          <w:szCs w:val="20"/>
        </w:rPr>
      </w:pPr>
      <w:r w:rsidRPr="00352BAF">
        <w:rPr>
          <w:rFonts w:ascii="Segoe UI Light" w:hAnsi="Segoe UI Light"/>
          <w:sz w:val="20"/>
          <w:szCs w:val="20"/>
        </w:rPr>
        <w:br w:type="page"/>
      </w:r>
    </w:p>
    <w:sectPr w:rsidR="00F02668" w:rsidRPr="00352BAF" w:rsidSect="0071327B">
      <w:headerReference w:type="default" r:id="rId17"/>
      <w:footerReference w:type="default" r:id="rId18"/>
      <w:headerReference w:type="first" r:id="rId19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9281" w14:textId="77777777" w:rsidR="00EB6078" w:rsidRDefault="00EB6078" w:rsidP="00D17033">
      <w:pPr>
        <w:spacing w:after="0" w:line="240" w:lineRule="auto"/>
      </w:pPr>
      <w:r>
        <w:separator/>
      </w:r>
    </w:p>
  </w:endnote>
  <w:endnote w:type="continuationSeparator" w:id="0">
    <w:p w14:paraId="2337804B" w14:textId="77777777" w:rsidR="00EB6078" w:rsidRDefault="00EB6078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D336F0" w:rsidRDefault="00D336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D336F0" w:rsidRDefault="00D33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C1E3" w14:textId="77777777" w:rsidR="00EB6078" w:rsidRDefault="00EB6078" w:rsidP="00D17033">
      <w:pPr>
        <w:spacing w:after="0" w:line="240" w:lineRule="auto"/>
      </w:pPr>
      <w:r>
        <w:separator/>
      </w:r>
    </w:p>
  </w:footnote>
  <w:footnote w:type="continuationSeparator" w:id="0">
    <w:p w14:paraId="6D875AE8" w14:textId="77777777" w:rsidR="00EB6078" w:rsidRDefault="00EB6078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D336F0" w:rsidRDefault="00D336F0">
    <w:pPr>
      <w:pStyle w:val="Header"/>
    </w:pPr>
  </w:p>
  <w:p w14:paraId="6AF0B9B5" w14:textId="77777777" w:rsidR="00D336F0" w:rsidRDefault="00D33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D336F0" w:rsidRDefault="00D336F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E17F7"/>
    <w:multiLevelType w:val="hybridMultilevel"/>
    <w:tmpl w:val="B838DF16"/>
    <w:lvl w:ilvl="0" w:tplc="392469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B82"/>
    <w:multiLevelType w:val="hybridMultilevel"/>
    <w:tmpl w:val="ECE6C0F0"/>
    <w:lvl w:ilvl="0" w:tplc="8C5C4B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7793C"/>
    <w:multiLevelType w:val="hybridMultilevel"/>
    <w:tmpl w:val="D4F2BFA6"/>
    <w:lvl w:ilvl="0" w:tplc="5914E1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1A1B"/>
    <w:multiLevelType w:val="hybridMultilevel"/>
    <w:tmpl w:val="815ACD3C"/>
    <w:lvl w:ilvl="0" w:tplc="CF8E29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82C0B"/>
    <w:multiLevelType w:val="hybridMultilevel"/>
    <w:tmpl w:val="94E0FE48"/>
    <w:lvl w:ilvl="0" w:tplc="576657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7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581D"/>
    <w:rsid w:val="00013400"/>
    <w:rsid w:val="000410BA"/>
    <w:rsid w:val="00045F57"/>
    <w:rsid w:val="000528FB"/>
    <w:rsid w:val="00055625"/>
    <w:rsid w:val="00075423"/>
    <w:rsid w:val="000905FB"/>
    <w:rsid w:val="00096D89"/>
    <w:rsid w:val="000973B1"/>
    <w:rsid w:val="000A409C"/>
    <w:rsid w:val="000A743A"/>
    <w:rsid w:val="000B1726"/>
    <w:rsid w:val="000B31C8"/>
    <w:rsid w:val="000F6E66"/>
    <w:rsid w:val="00103F5B"/>
    <w:rsid w:val="00125A7B"/>
    <w:rsid w:val="0014236E"/>
    <w:rsid w:val="001432E3"/>
    <w:rsid w:val="00145A0D"/>
    <w:rsid w:val="001503D2"/>
    <w:rsid w:val="00161286"/>
    <w:rsid w:val="00177DB8"/>
    <w:rsid w:val="00193FFB"/>
    <w:rsid w:val="00197D23"/>
    <w:rsid w:val="001B0380"/>
    <w:rsid w:val="001B234E"/>
    <w:rsid w:val="001B4062"/>
    <w:rsid w:val="001C016A"/>
    <w:rsid w:val="001C5C09"/>
    <w:rsid w:val="001F25EC"/>
    <w:rsid w:val="00205516"/>
    <w:rsid w:val="00211D5D"/>
    <w:rsid w:val="0021574D"/>
    <w:rsid w:val="00226A47"/>
    <w:rsid w:val="00226F05"/>
    <w:rsid w:val="0025260C"/>
    <w:rsid w:val="00265E96"/>
    <w:rsid w:val="00277C4A"/>
    <w:rsid w:val="002841FB"/>
    <w:rsid w:val="00284DBD"/>
    <w:rsid w:val="00294CE0"/>
    <w:rsid w:val="002C022A"/>
    <w:rsid w:val="002D2651"/>
    <w:rsid w:val="002E0529"/>
    <w:rsid w:val="002E4E3F"/>
    <w:rsid w:val="00306C16"/>
    <w:rsid w:val="0032731C"/>
    <w:rsid w:val="0034746B"/>
    <w:rsid w:val="003523FF"/>
    <w:rsid w:val="00352BAF"/>
    <w:rsid w:val="003755F7"/>
    <w:rsid w:val="00386813"/>
    <w:rsid w:val="003963FB"/>
    <w:rsid w:val="003C40A4"/>
    <w:rsid w:val="003D1641"/>
    <w:rsid w:val="003D32C9"/>
    <w:rsid w:val="003D45D1"/>
    <w:rsid w:val="003F27B3"/>
    <w:rsid w:val="004102C6"/>
    <w:rsid w:val="00467112"/>
    <w:rsid w:val="00484205"/>
    <w:rsid w:val="004A19E1"/>
    <w:rsid w:val="004C099D"/>
    <w:rsid w:val="004D119C"/>
    <w:rsid w:val="004D454B"/>
    <w:rsid w:val="004F0A01"/>
    <w:rsid w:val="004F3001"/>
    <w:rsid w:val="004F6C68"/>
    <w:rsid w:val="00541F41"/>
    <w:rsid w:val="00545447"/>
    <w:rsid w:val="00555AD6"/>
    <w:rsid w:val="00565ECD"/>
    <w:rsid w:val="005747A9"/>
    <w:rsid w:val="005774D5"/>
    <w:rsid w:val="00590ECD"/>
    <w:rsid w:val="005936D9"/>
    <w:rsid w:val="005E1734"/>
    <w:rsid w:val="005E2BCA"/>
    <w:rsid w:val="005F4F5A"/>
    <w:rsid w:val="005F5B55"/>
    <w:rsid w:val="005F7393"/>
    <w:rsid w:val="00606525"/>
    <w:rsid w:val="006258C7"/>
    <w:rsid w:val="00632CC9"/>
    <w:rsid w:val="00641A9F"/>
    <w:rsid w:val="00663137"/>
    <w:rsid w:val="00681833"/>
    <w:rsid w:val="00691436"/>
    <w:rsid w:val="006B3D29"/>
    <w:rsid w:val="006B613B"/>
    <w:rsid w:val="006C1744"/>
    <w:rsid w:val="006C583F"/>
    <w:rsid w:val="006E4F9C"/>
    <w:rsid w:val="006F3BD3"/>
    <w:rsid w:val="006F4441"/>
    <w:rsid w:val="0070550F"/>
    <w:rsid w:val="0071327B"/>
    <w:rsid w:val="007153D9"/>
    <w:rsid w:val="007323F2"/>
    <w:rsid w:val="00746ECD"/>
    <w:rsid w:val="00764970"/>
    <w:rsid w:val="00784D37"/>
    <w:rsid w:val="007A53CC"/>
    <w:rsid w:val="007B492E"/>
    <w:rsid w:val="007B502D"/>
    <w:rsid w:val="007C1838"/>
    <w:rsid w:val="007C7EAC"/>
    <w:rsid w:val="007F0529"/>
    <w:rsid w:val="007F76CC"/>
    <w:rsid w:val="008113DA"/>
    <w:rsid w:val="00825610"/>
    <w:rsid w:val="00832A3A"/>
    <w:rsid w:val="00844479"/>
    <w:rsid w:val="008609DD"/>
    <w:rsid w:val="00874DCE"/>
    <w:rsid w:val="00880CDF"/>
    <w:rsid w:val="00895A12"/>
    <w:rsid w:val="008C3DFF"/>
    <w:rsid w:val="008D04E8"/>
    <w:rsid w:val="008D3670"/>
    <w:rsid w:val="008E06E5"/>
    <w:rsid w:val="008E6FD1"/>
    <w:rsid w:val="009013A9"/>
    <w:rsid w:val="00903CC2"/>
    <w:rsid w:val="009334CF"/>
    <w:rsid w:val="00967F68"/>
    <w:rsid w:val="00991BE4"/>
    <w:rsid w:val="009A2670"/>
    <w:rsid w:val="009B04C4"/>
    <w:rsid w:val="00A03DC7"/>
    <w:rsid w:val="00A12FC6"/>
    <w:rsid w:val="00A139F6"/>
    <w:rsid w:val="00A247A0"/>
    <w:rsid w:val="00A31B25"/>
    <w:rsid w:val="00A40DCA"/>
    <w:rsid w:val="00A41662"/>
    <w:rsid w:val="00A51ED3"/>
    <w:rsid w:val="00A6489D"/>
    <w:rsid w:val="00A65E3E"/>
    <w:rsid w:val="00A7123F"/>
    <w:rsid w:val="00A72EE8"/>
    <w:rsid w:val="00AA054F"/>
    <w:rsid w:val="00AA4CCB"/>
    <w:rsid w:val="00AA5365"/>
    <w:rsid w:val="00AE7B69"/>
    <w:rsid w:val="00AF42D2"/>
    <w:rsid w:val="00B13775"/>
    <w:rsid w:val="00B41302"/>
    <w:rsid w:val="00B47414"/>
    <w:rsid w:val="00B60422"/>
    <w:rsid w:val="00B61438"/>
    <w:rsid w:val="00B90FA3"/>
    <w:rsid w:val="00BD47A5"/>
    <w:rsid w:val="00BD60D0"/>
    <w:rsid w:val="00BE4BD3"/>
    <w:rsid w:val="00BF61D7"/>
    <w:rsid w:val="00C07D39"/>
    <w:rsid w:val="00C1482A"/>
    <w:rsid w:val="00C21DB5"/>
    <w:rsid w:val="00C55878"/>
    <w:rsid w:val="00C55A63"/>
    <w:rsid w:val="00C560C6"/>
    <w:rsid w:val="00C65932"/>
    <w:rsid w:val="00C659CE"/>
    <w:rsid w:val="00C83B30"/>
    <w:rsid w:val="00C95342"/>
    <w:rsid w:val="00C96D0D"/>
    <w:rsid w:val="00CE6E3B"/>
    <w:rsid w:val="00CF6D36"/>
    <w:rsid w:val="00D01552"/>
    <w:rsid w:val="00D13510"/>
    <w:rsid w:val="00D17033"/>
    <w:rsid w:val="00D242C0"/>
    <w:rsid w:val="00D336F0"/>
    <w:rsid w:val="00D3430A"/>
    <w:rsid w:val="00D42B2B"/>
    <w:rsid w:val="00D50178"/>
    <w:rsid w:val="00D92FA3"/>
    <w:rsid w:val="00D97B96"/>
    <w:rsid w:val="00DB04F5"/>
    <w:rsid w:val="00DB72D3"/>
    <w:rsid w:val="00DC11FB"/>
    <w:rsid w:val="00DD5B3A"/>
    <w:rsid w:val="00E00BC9"/>
    <w:rsid w:val="00E11484"/>
    <w:rsid w:val="00E12A6D"/>
    <w:rsid w:val="00E31D6D"/>
    <w:rsid w:val="00E54127"/>
    <w:rsid w:val="00E60AC1"/>
    <w:rsid w:val="00E70C15"/>
    <w:rsid w:val="00E76652"/>
    <w:rsid w:val="00EB3CD0"/>
    <w:rsid w:val="00EB6078"/>
    <w:rsid w:val="00EC270C"/>
    <w:rsid w:val="00EC60E1"/>
    <w:rsid w:val="00EF14AB"/>
    <w:rsid w:val="00EF3C0C"/>
    <w:rsid w:val="00EF7F2D"/>
    <w:rsid w:val="00F02668"/>
    <w:rsid w:val="00F1207A"/>
    <w:rsid w:val="00F5766A"/>
    <w:rsid w:val="00F81FA9"/>
    <w:rsid w:val="00F828F8"/>
    <w:rsid w:val="00F967CF"/>
    <w:rsid w:val="00F96920"/>
    <w:rsid w:val="00FA341C"/>
    <w:rsid w:val="00FB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864351"/>
  <w15:docId w15:val="{09463885-5DEE-4AD8-8392-EED78EA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1D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emo.com.au/Gas/Retail-markets-and-metering/Market-procedures/South-Australi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emo.com.au/-/media/Files/Gas/Retail_Markets_and_Metering/Market-Procedures/QLD/2018/Participant-Build-Pack-4--Queensland-v-110-Clean.pdf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dh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RETAILMARKET-21-58653</_dlc_DocId>
    <_dlc_DocIdUrl xmlns="a14523ce-dede-483e-883a-2d83261080bd">
      <Url>http://sharedocs/sites/rmm/RetD/_layouts/15/DocIdRedir.aspx?ID=RETAILMARKET-21-58653</Url>
      <Description>RETAILMARKET-21-58653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14523ce-dede-483e-883a-2d83261080b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7086423-E276-482D-8E1F-68293D0C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template for IN002-16  - Gas Day Harmonisation v1</vt:lpstr>
    </vt:vector>
  </TitlesOfParts>
  <Company>AEMO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template for IN002-16  - Gas Day Harmonisation v1</dc:title>
  <dc:subject/>
  <dc:creator>DMcgowan</dc:creator>
  <cp:keywords/>
  <dc:description/>
  <cp:lastModifiedBy>Felicity Bodger</cp:lastModifiedBy>
  <cp:revision>2</cp:revision>
  <dcterms:created xsi:type="dcterms:W3CDTF">2018-11-20T22:54:00Z</dcterms:created>
  <dcterms:modified xsi:type="dcterms:W3CDTF">2018-11-20T22:54:00Z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a9abf435-f8e4-4a06-8787-4bb8673e5019</vt:lpwstr>
  </property>
</Properties>
</file>