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Pr="005D39F3" w:rsidRDefault="00432DDB" w:rsidP="00432DDB">
      <w:pPr>
        <w:pStyle w:val="Heading4"/>
        <w:rPr>
          <w:rFonts w:asciiTheme="minorHAnsi" w:hAnsiTheme="minorHAnsi" w:cstheme="minorHAnsi"/>
          <w:lang w:eastAsia="en-AU"/>
        </w:rPr>
      </w:pPr>
      <w:bookmarkStart w:id="0" w:name="_GoBack"/>
      <w:bookmarkEnd w:id="0"/>
      <w:r w:rsidRPr="005D39F3">
        <w:rPr>
          <w:rFonts w:asciiTheme="minorHAnsi" w:hAnsiTheme="minorHAnsi" w:cstheme="minorHAnsi"/>
          <w:lang w:eastAsia="en-AU"/>
        </w:rPr>
        <w:t>Five Minute Settlements Project: High-Level Impact Assessment</w:t>
      </w:r>
    </w:p>
    <w:p w14:paraId="11DB0B2D" w14:textId="77777777" w:rsidR="00CF4732" w:rsidRPr="005D39F3" w:rsidRDefault="00CF4732" w:rsidP="00B30FEB">
      <w:pPr>
        <w:pStyle w:val="BodyText"/>
        <w:rPr>
          <w:rFonts w:asciiTheme="minorHAnsi" w:hAnsiTheme="minorHAnsi" w:cstheme="minorHAnsi"/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41"/>
        <w:gridCol w:w="2919"/>
        <w:gridCol w:w="2876"/>
      </w:tblGrid>
      <w:tr w:rsidR="00CF4732" w:rsidRPr="005D39F3" w14:paraId="2EE716EF" w14:textId="77777777" w:rsidTr="00F172C6">
        <w:tc>
          <w:tcPr>
            <w:tcW w:w="1838" w:type="dxa"/>
            <w:shd w:val="clear" w:color="auto" w:fill="D9D9D9" w:themeFill="background1" w:themeFillShade="D9"/>
          </w:tcPr>
          <w:p w14:paraId="1B486E81" w14:textId="77777777" w:rsidR="00CF4732" w:rsidRPr="005D39F3" w:rsidRDefault="00CF4732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Document Title</w:t>
            </w:r>
          </w:p>
        </w:tc>
        <w:tc>
          <w:tcPr>
            <w:tcW w:w="7336" w:type="dxa"/>
            <w:gridSpan w:val="3"/>
          </w:tcPr>
          <w:p w14:paraId="44C40455" w14:textId="1B9730F8" w:rsidR="00CF4732" w:rsidRPr="005D39F3" w:rsidRDefault="00B77824" w:rsidP="008146B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 xml:space="preserve">Settlement Residue Auction Rules: </w:t>
            </w:r>
            <w:r w:rsidR="008146BB" w:rsidRPr="008146BB">
              <w:rPr>
                <w:rFonts w:asciiTheme="minorHAnsi" w:hAnsiTheme="minorHAnsi" w:cstheme="minorHAnsi"/>
                <w:lang w:eastAsia="en-AU"/>
              </w:rPr>
              <w:t xml:space="preserve">Auction </w:t>
            </w:r>
            <w:r w:rsidR="00F172C6">
              <w:rPr>
                <w:rFonts w:asciiTheme="minorHAnsi" w:hAnsiTheme="minorHAnsi" w:cstheme="minorHAnsi"/>
                <w:lang w:eastAsia="en-AU"/>
              </w:rPr>
              <w:t>P</w:t>
            </w:r>
            <w:r w:rsidR="008146BB" w:rsidRPr="008146BB">
              <w:rPr>
                <w:rFonts w:asciiTheme="minorHAnsi" w:hAnsiTheme="minorHAnsi" w:cstheme="minorHAnsi"/>
                <w:lang w:eastAsia="en-AU"/>
              </w:rPr>
              <w:t>articipant Agreement</w:t>
            </w:r>
          </w:p>
        </w:tc>
      </w:tr>
      <w:tr w:rsidR="00CF4732" w:rsidRPr="005D39F3" w14:paraId="0F4C9B1A" w14:textId="77777777" w:rsidTr="00F172C6">
        <w:tc>
          <w:tcPr>
            <w:tcW w:w="1838" w:type="dxa"/>
            <w:shd w:val="clear" w:color="auto" w:fill="D9D9D9" w:themeFill="background1" w:themeFillShade="D9"/>
          </w:tcPr>
          <w:p w14:paraId="7267916F" w14:textId="77777777" w:rsidR="00CF4732" w:rsidRPr="005D39F3" w:rsidRDefault="00CF4732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Rule Consultation Req.</w:t>
            </w:r>
          </w:p>
        </w:tc>
        <w:tc>
          <w:tcPr>
            <w:tcW w:w="1541" w:type="dxa"/>
          </w:tcPr>
          <w:p w14:paraId="0A433B86" w14:textId="4233C2EF" w:rsidR="00CF4732" w:rsidRPr="005D39F3" w:rsidRDefault="00F172C6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Yes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504F423F" w14:textId="01968C37" w:rsidR="00CF4732" w:rsidRPr="005D39F3" w:rsidRDefault="00366F3D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Priority</w:t>
            </w:r>
          </w:p>
        </w:tc>
        <w:tc>
          <w:tcPr>
            <w:tcW w:w="2876" w:type="dxa"/>
          </w:tcPr>
          <w:p w14:paraId="0BAD3811" w14:textId="5265DCC7" w:rsidR="00CF4732" w:rsidRPr="005D39F3" w:rsidRDefault="00045EA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High</w:t>
            </w:r>
          </w:p>
        </w:tc>
      </w:tr>
      <w:tr w:rsidR="00CF4732" w:rsidRPr="005D39F3" w14:paraId="4385044E" w14:textId="77777777" w:rsidTr="00F172C6">
        <w:tc>
          <w:tcPr>
            <w:tcW w:w="1838" w:type="dxa"/>
            <w:shd w:val="clear" w:color="auto" w:fill="D9D9D9" w:themeFill="background1" w:themeFillShade="D9"/>
          </w:tcPr>
          <w:p w14:paraId="08E6ED65" w14:textId="596598A0" w:rsidR="00CF4732" w:rsidRPr="005D39F3" w:rsidRDefault="0065476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Prepared by</w:t>
            </w:r>
          </w:p>
        </w:tc>
        <w:tc>
          <w:tcPr>
            <w:tcW w:w="1541" w:type="dxa"/>
          </w:tcPr>
          <w:p w14:paraId="1E2DF0F8" w14:textId="4A27DA0B" w:rsidR="00CF4732" w:rsidRPr="005D39F3" w:rsidRDefault="0040406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Andrea Jensz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63821330" w14:textId="77777777" w:rsidR="00CF4732" w:rsidRPr="005D39F3" w:rsidRDefault="004738A1" w:rsidP="004738A1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Business Owner</w:t>
            </w:r>
          </w:p>
        </w:tc>
        <w:tc>
          <w:tcPr>
            <w:tcW w:w="2876" w:type="dxa"/>
          </w:tcPr>
          <w:p w14:paraId="10270204" w14:textId="3314EB53" w:rsidR="00CF4732" w:rsidRPr="005D39F3" w:rsidRDefault="00045EA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Settlements</w:t>
            </w:r>
          </w:p>
        </w:tc>
      </w:tr>
      <w:tr w:rsidR="00366F3D" w:rsidRPr="005D39F3" w14:paraId="2B80FD7D" w14:textId="77777777" w:rsidTr="00F172C6">
        <w:tc>
          <w:tcPr>
            <w:tcW w:w="1838" w:type="dxa"/>
            <w:shd w:val="clear" w:color="auto" w:fill="D9D9D9" w:themeFill="background1" w:themeFillShade="D9"/>
          </w:tcPr>
          <w:p w14:paraId="6BAA5066" w14:textId="00B4A197" w:rsidR="00366F3D" w:rsidRPr="005D39F3" w:rsidRDefault="00366F3D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Consultation Group</w:t>
            </w:r>
          </w:p>
        </w:tc>
        <w:tc>
          <w:tcPr>
            <w:tcW w:w="1541" w:type="dxa"/>
          </w:tcPr>
          <w:p w14:paraId="7FDB477F" w14:textId="25A7427E" w:rsidR="00366F3D" w:rsidRPr="005D39F3" w:rsidRDefault="00045EA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SRC</w:t>
            </w:r>
            <w:r w:rsidR="00655571">
              <w:rPr>
                <w:rFonts w:asciiTheme="minorHAnsi" w:hAnsiTheme="minorHAnsi" w:cstheme="minorHAnsi"/>
                <w:lang w:eastAsia="en-AU"/>
              </w:rPr>
              <w:t>, PWG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1A52C973" w14:textId="2CA7CB91" w:rsidR="00366F3D" w:rsidRPr="005D39F3" w:rsidRDefault="00366F3D" w:rsidP="004738A1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Consultation Package</w:t>
            </w:r>
          </w:p>
        </w:tc>
        <w:tc>
          <w:tcPr>
            <w:tcW w:w="2876" w:type="dxa"/>
          </w:tcPr>
          <w:p w14:paraId="7507136C" w14:textId="6D142EC0" w:rsidR="00366F3D" w:rsidRPr="005D39F3" w:rsidRDefault="00045EA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Settlements - SRA</w:t>
            </w:r>
          </w:p>
        </w:tc>
      </w:tr>
      <w:tr w:rsidR="00E7436F" w:rsidRPr="005D39F3" w14:paraId="7FEB5726" w14:textId="77777777" w:rsidTr="00F172C6">
        <w:tc>
          <w:tcPr>
            <w:tcW w:w="1838" w:type="dxa"/>
            <w:shd w:val="clear" w:color="auto" w:fill="D9D9D9" w:themeFill="background1" w:themeFillShade="D9"/>
          </w:tcPr>
          <w:p w14:paraId="61030EA8" w14:textId="77777777" w:rsidR="00E7436F" w:rsidRPr="005D39F3" w:rsidRDefault="00E7436F" w:rsidP="00E7436F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Link</w:t>
            </w:r>
          </w:p>
        </w:tc>
        <w:tc>
          <w:tcPr>
            <w:tcW w:w="7336" w:type="dxa"/>
            <w:gridSpan w:val="3"/>
          </w:tcPr>
          <w:p w14:paraId="16E73E74" w14:textId="78035DEB" w:rsidR="00F172C6" w:rsidRDefault="008F7BBC" w:rsidP="00FD5A8A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 xml:space="preserve">Published </w:t>
            </w:r>
            <w:r w:rsidR="007E49A5">
              <w:rPr>
                <w:rFonts w:asciiTheme="minorHAnsi" w:hAnsiTheme="minorHAnsi" w:cstheme="minorHAnsi"/>
                <w:lang w:eastAsia="en-AU"/>
              </w:rPr>
              <w:t>Settlement Residue Auction Rules</w:t>
            </w:r>
            <w:r w:rsidR="00F172C6">
              <w:rPr>
                <w:rFonts w:asciiTheme="minorHAnsi" w:hAnsiTheme="minorHAnsi" w:cstheme="minorHAnsi"/>
                <w:lang w:eastAsia="en-AU"/>
              </w:rPr>
              <w:t>:</w:t>
            </w:r>
          </w:p>
          <w:p w14:paraId="4D563991" w14:textId="584B48B5" w:rsidR="00F172C6" w:rsidRPr="005D39F3" w:rsidRDefault="00AE5E8B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hyperlink r:id="rId14" w:history="1">
              <w:r w:rsidR="00A8690A" w:rsidRPr="00A8690A">
                <w:rPr>
                  <w:rStyle w:val="Hyperlink"/>
                  <w:rFonts w:cstheme="minorHAnsi"/>
                  <w:lang w:eastAsia="en-AU"/>
                </w:rPr>
                <w:t>http://www.aemo.com.au/-/media/Files/PDF/SRA_Settlements_Residue_Auction_Rules_07_11_14.</w:t>
              </w:r>
            </w:hyperlink>
            <w:hyperlink r:id="rId15" w:history="1">
              <w:r w:rsidR="00A8690A" w:rsidRPr="00A8690A">
                <w:rPr>
                  <w:rStyle w:val="Hyperlink"/>
                  <w:rFonts w:cstheme="minorHAnsi"/>
                  <w:lang w:eastAsia="en-AU"/>
                </w:rPr>
                <w:t>pdf</w:t>
              </w:r>
            </w:hyperlink>
            <w:r w:rsidR="00A8690A">
              <w:rPr>
                <w:rFonts w:asciiTheme="minorHAnsi" w:hAnsiTheme="minorHAnsi" w:cstheme="minorHAnsi"/>
                <w:u w:val="single"/>
                <w:lang w:eastAsia="en-AU"/>
              </w:rPr>
              <w:t xml:space="preserve"> </w:t>
            </w:r>
          </w:p>
        </w:tc>
      </w:tr>
    </w:tbl>
    <w:p w14:paraId="4E63019D" w14:textId="77777777" w:rsidR="00CF4732" w:rsidRPr="005D39F3" w:rsidRDefault="00CF4732" w:rsidP="00B30FEB">
      <w:pPr>
        <w:pStyle w:val="BodyText"/>
        <w:rPr>
          <w:rFonts w:asciiTheme="minorHAnsi" w:hAnsiTheme="minorHAnsi" w:cstheme="minorHAnsi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:rsidRPr="005D39F3" w14:paraId="764E0EAE" w14:textId="77777777" w:rsidTr="000A394E">
        <w:trPr>
          <w:trHeight w:val="1041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4012F4A9" w:rsidR="00CF4732" w:rsidRPr="005D39F3" w:rsidRDefault="00CF4732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40AC1BD8" w:rsidR="007E1E74" w:rsidRPr="00A8690A" w:rsidRDefault="00D93573" w:rsidP="00A8690A">
            <w:pPr>
              <w:pStyle w:val="BodyText"/>
              <w:numPr>
                <w:ilvl w:val="0"/>
                <w:numId w:val="37"/>
              </w:numPr>
              <w:rPr>
                <w:rFonts w:asciiTheme="minorHAnsi" w:hAnsiTheme="minorHAnsi" w:cstheme="minorHAnsi"/>
                <w:lang w:eastAsia="en-AU"/>
              </w:rPr>
            </w:pPr>
            <w:r w:rsidRPr="00A8690A">
              <w:rPr>
                <w:rFonts w:asciiTheme="minorHAnsi" w:hAnsiTheme="minorHAnsi" w:cstheme="minorHAnsi"/>
                <w:lang w:eastAsia="en-AU"/>
              </w:rPr>
              <w:t>The Settlement Residue Auction Rules</w:t>
            </w:r>
            <w:r w:rsidR="00B77824">
              <w:rPr>
                <w:rFonts w:asciiTheme="minorHAnsi" w:hAnsiTheme="minorHAnsi" w:cstheme="minorHAnsi"/>
                <w:lang w:eastAsia="en-AU"/>
              </w:rPr>
              <w:t xml:space="preserve"> (Auction Rules)</w:t>
            </w:r>
            <w:r w:rsidRPr="00A8690A">
              <w:rPr>
                <w:rFonts w:asciiTheme="minorHAnsi" w:hAnsiTheme="minorHAnsi" w:cstheme="minorHAnsi"/>
                <w:lang w:eastAsia="en-AU"/>
              </w:rPr>
              <w:t xml:space="preserve"> </w:t>
            </w:r>
            <w:r w:rsidR="00B77824" w:rsidRPr="00B77824">
              <w:rPr>
                <w:rFonts w:asciiTheme="minorHAnsi" w:hAnsiTheme="minorHAnsi" w:cstheme="minorHAnsi"/>
                <w:lang w:eastAsia="en-AU"/>
              </w:rPr>
              <w:t>set</w:t>
            </w:r>
            <w:r w:rsidR="004A130F">
              <w:rPr>
                <w:rFonts w:asciiTheme="minorHAnsi" w:hAnsiTheme="minorHAnsi" w:cstheme="minorHAnsi"/>
                <w:lang w:eastAsia="en-AU"/>
              </w:rPr>
              <w:t>s</w:t>
            </w:r>
            <w:r w:rsidR="00B77824" w:rsidRPr="00B77824">
              <w:rPr>
                <w:rFonts w:asciiTheme="minorHAnsi" w:hAnsiTheme="minorHAnsi" w:cstheme="minorHAnsi"/>
                <w:lang w:eastAsia="en-AU"/>
              </w:rPr>
              <w:t xml:space="preserve"> out the procedures and mechanisms for operating the Settlements Residue Auction (SRA). </w:t>
            </w:r>
            <w:r w:rsidR="00B77824">
              <w:rPr>
                <w:rFonts w:asciiTheme="minorHAnsi" w:hAnsiTheme="minorHAnsi" w:cstheme="minorHAnsi"/>
                <w:lang w:eastAsia="en-AU"/>
              </w:rPr>
              <w:t xml:space="preserve">The Auction Rules </w:t>
            </w:r>
            <w:r w:rsidRPr="00A8690A">
              <w:rPr>
                <w:rFonts w:asciiTheme="minorHAnsi" w:hAnsiTheme="minorHAnsi" w:cstheme="minorHAnsi"/>
                <w:lang w:eastAsia="en-AU"/>
              </w:rPr>
              <w:t xml:space="preserve">have been developed by </w:t>
            </w:r>
            <w:r w:rsidRPr="00A8690A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AEMO </w:t>
            </w:r>
            <w:r w:rsidRPr="00A8690A">
              <w:rPr>
                <w:rFonts w:asciiTheme="minorHAnsi" w:hAnsiTheme="minorHAnsi" w:cstheme="minorHAnsi"/>
                <w:lang w:eastAsia="en-AU"/>
              </w:rPr>
              <w:t xml:space="preserve">in accordance </w:t>
            </w:r>
            <w:r w:rsidR="00B77824">
              <w:rPr>
                <w:rFonts w:asciiTheme="minorHAnsi" w:hAnsiTheme="minorHAnsi" w:cstheme="minorHAnsi"/>
                <w:lang w:eastAsia="en-AU"/>
              </w:rPr>
              <w:t xml:space="preserve">with </w:t>
            </w:r>
            <w:r w:rsidRPr="00A8690A">
              <w:rPr>
                <w:rFonts w:asciiTheme="minorHAnsi" w:hAnsiTheme="minorHAnsi" w:cstheme="minorHAnsi"/>
                <w:lang w:eastAsia="en-AU"/>
              </w:rPr>
              <w:t>the National Electricity Rules (NER) 3.18.3.</w:t>
            </w:r>
            <w:r w:rsidR="00B77824">
              <w:rPr>
                <w:rFonts w:asciiTheme="minorHAnsi" w:hAnsiTheme="minorHAnsi" w:cstheme="minorHAnsi"/>
                <w:lang w:eastAsia="en-AU"/>
              </w:rPr>
              <w:t xml:space="preserve"> The Auction Participation Agreement (APA) </w:t>
            </w:r>
            <w:r w:rsidR="00B77824" w:rsidRPr="00B77824">
              <w:rPr>
                <w:rFonts w:asciiTheme="minorHAnsi" w:hAnsiTheme="minorHAnsi" w:cstheme="minorHAnsi"/>
                <w:lang w:eastAsia="en-AU"/>
              </w:rPr>
              <w:t xml:space="preserve">is Schedule 1 of the Auction Rules and documents the agreement between AEMO and eligible market participants concerning the conditions </w:t>
            </w:r>
            <w:r w:rsidR="007E49A5">
              <w:rPr>
                <w:rFonts w:asciiTheme="minorHAnsi" w:hAnsiTheme="minorHAnsi" w:cstheme="minorHAnsi"/>
                <w:lang w:eastAsia="en-AU"/>
              </w:rPr>
              <w:t>for</w:t>
            </w:r>
            <w:r w:rsidR="00B77824" w:rsidRPr="00B77824">
              <w:rPr>
                <w:rFonts w:asciiTheme="minorHAnsi" w:hAnsiTheme="minorHAnsi" w:cstheme="minorHAnsi"/>
                <w:lang w:eastAsia="en-AU"/>
              </w:rPr>
              <w:t xml:space="preserve"> participati</w:t>
            </w:r>
            <w:r w:rsidR="007E49A5">
              <w:rPr>
                <w:rFonts w:asciiTheme="minorHAnsi" w:hAnsiTheme="minorHAnsi" w:cstheme="minorHAnsi"/>
                <w:lang w:eastAsia="en-AU"/>
              </w:rPr>
              <w:t>ng</w:t>
            </w:r>
            <w:r w:rsidR="00B77824" w:rsidRPr="00B77824">
              <w:rPr>
                <w:rFonts w:asciiTheme="minorHAnsi" w:hAnsiTheme="minorHAnsi" w:cstheme="minorHAnsi"/>
                <w:lang w:eastAsia="en-AU"/>
              </w:rPr>
              <w:t xml:space="preserve"> </w:t>
            </w:r>
            <w:r w:rsidR="007E49A5">
              <w:rPr>
                <w:rFonts w:asciiTheme="minorHAnsi" w:hAnsiTheme="minorHAnsi" w:cstheme="minorHAnsi"/>
                <w:lang w:eastAsia="en-AU"/>
              </w:rPr>
              <w:t xml:space="preserve">the </w:t>
            </w:r>
            <w:r w:rsidR="00B77824" w:rsidRPr="00B77824">
              <w:rPr>
                <w:rFonts w:asciiTheme="minorHAnsi" w:hAnsiTheme="minorHAnsi" w:cstheme="minorHAnsi"/>
                <w:lang w:eastAsia="en-AU"/>
              </w:rPr>
              <w:t>SRA.</w:t>
            </w:r>
          </w:p>
        </w:tc>
      </w:tr>
      <w:tr w:rsidR="00CF4732" w:rsidRPr="005D39F3" w14:paraId="00BEFEC5" w14:textId="77777777" w:rsidTr="00063D33">
        <w:trPr>
          <w:trHeight w:val="690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Pr="005D39F3" w:rsidRDefault="00CF4732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Precedent Procedures</w:t>
            </w:r>
            <w:r w:rsidR="00E53336" w:rsidRPr="005D39F3">
              <w:rPr>
                <w:rFonts w:asciiTheme="minorHAnsi" w:hAnsiTheme="minorHAnsi" w:cstheme="minorHAnsi"/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73C9B5CC" w:rsidR="00CF4732" w:rsidRPr="005D39F3" w:rsidRDefault="007E1E74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Pr="005D39F3" w:rsidRDefault="00CF4732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Dependent Procedures</w:t>
            </w:r>
            <w:r w:rsidR="00E53336" w:rsidRPr="005D39F3">
              <w:rPr>
                <w:rFonts w:asciiTheme="minorHAnsi" w:hAnsiTheme="minorHAnsi" w:cstheme="minorHAnsi"/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35A70C09" w:rsidR="00CF4732" w:rsidRPr="005D39F3" w:rsidRDefault="00063D33" w:rsidP="00B30FEB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N/A</w:t>
            </w:r>
          </w:p>
        </w:tc>
      </w:tr>
      <w:tr w:rsidR="002B4699" w:rsidRPr="005D39F3" w14:paraId="56961A49" w14:textId="77777777" w:rsidTr="000A394E">
        <w:trPr>
          <w:trHeight w:val="1024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6C909C1D" w:rsidR="002B4699" w:rsidRPr="005D39F3" w:rsidRDefault="002B4699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 xml:space="preserve">Summary </w:t>
            </w:r>
            <w:r w:rsidR="005D39F3" w:rsidRPr="005D39F3">
              <w:rPr>
                <w:rFonts w:asciiTheme="minorHAnsi" w:hAnsiTheme="minorHAnsi" w:cstheme="minorHAnsi"/>
                <w:lang w:eastAsia="en-AU"/>
              </w:rPr>
              <w:t>of Potential</w:t>
            </w:r>
            <w:r w:rsidR="003D3955" w:rsidRPr="005D39F3">
              <w:rPr>
                <w:rFonts w:asciiTheme="minorHAnsi" w:hAnsiTheme="minorHAnsi" w:cstheme="minorHAnsi"/>
                <w:lang w:eastAsia="en-AU"/>
              </w:rPr>
              <w:t xml:space="preserve"> </w:t>
            </w:r>
            <w:r w:rsidRPr="005D39F3">
              <w:rPr>
                <w:rFonts w:asciiTheme="minorHAnsi" w:hAnsiTheme="minorHAnsi" w:cstheme="minorHAnsi"/>
                <w:lang w:eastAsia="en-AU"/>
              </w:rPr>
              <w:t>Change</w:t>
            </w:r>
            <w:r w:rsidR="00383D24" w:rsidRPr="005D39F3">
              <w:rPr>
                <w:rFonts w:asciiTheme="minorHAnsi" w:hAnsiTheme="minorHAnsi" w:cstheme="minorHAnsi"/>
                <w:lang w:eastAsia="en-AU"/>
              </w:rPr>
              <w:t xml:space="preserve"> </w:t>
            </w:r>
            <w:r w:rsidR="00383D24">
              <w:rPr>
                <w:rFonts w:asciiTheme="minorHAnsi" w:hAnsiTheme="minorHAnsi" w:cstheme="minorHAnsi"/>
                <w:lang w:eastAsia="en-AU"/>
              </w:rPr>
              <w:t>Five-Minute Settlement</w:t>
            </w:r>
            <w:r w:rsidR="00D90E8A">
              <w:rPr>
                <w:rFonts w:asciiTheme="minorHAnsi" w:hAnsiTheme="minorHAnsi" w:cstheme="minorHAnsi"/>
                <w:lang w:eastAsia="en-AU"/>
              </w:rPr>
              <w:t xml:space="preserve"> and Global Setttlement</w:t>
            </w:r>
          </w:p>
        </w:tc>
        <w:tc>
          <w:tcPr>
            <w:tcW w:w="6881" w:type="dxa"/>
            <w:gridSpan w:val="3"/>
          </w:tcPr>
          <w:p w14:paraId="7B4ECD88" w14:textId="2F590B7E" w:rsidR="00FD5A8A" w:rsidRDefault="00FD5A8A" w:rsidP="00FD5A8A">
            <w:pPr>
              <w:pStyle w:val="BodyText"/>
            </w:pPr>
            <w:r>
              <w:t xml:space="preserve">The proposed change to the APA </w:t>
            </w:r>
            <w:r w:rsidR="00D93573" w:rsidRPr="00D93573">
              <w:t xml:space="preserve">will provide </w:t>
            </w:r>
            <w:r>
              <w:t xml:space="preserve">clarification to </w:t>
            </w:r>
            <w:r w:rsidRPr="00A8690A">
              <w:rPr>
                <w:i/>
              </w:rPr>
              <w:t>clause 16.5</w:t>
            </w:r>
            <w:r w:rsidR="00383D24">
              <w:rPr>
                <w:i/>
              </w:rPr>
              <w:t>*</w:t>
            </w:r>
            <w:r>
              <w:t xml:space="preserve"> to prevent new auction participants from using this clause as an exit strategy. The </w:t>
            </w:r>
            <w:r w:rsidR="00A8690A">
              <w:t>change</w:t>
            </w:r>
            <w:r>
              <w:t xml:space="preserve"> will clarify that this new clause will not apply to:</w:t>
            </w:r>
          </w:p>
          <w:p w14:paraId="27491351" w14:textId="77777777" w:rsidR="00FD5A8A" w:rsidRPr="00FD5A8A" w:rsidRDefault="00FD5A8A" w:rsidP="00FD5A8A">
            <w:pPr>
              <w:pStyle w:val="BodyText"/>
              <w:numPr>
                <w:ilvl w:val="0"/>
                <w:numId w:val="36"/>
              </w:numPr>
            </w:pPr>
            <w:r>
              <w:t>Changes that commence operation before the start of the term of the SRDA.</w:t>
            </w:r>
          </w:p>
          <w:p w14:paraId="0A046684" w14:textId="77777777" w:rsidR="007E49A5" w:rsidRPr="007E49A5" w:rsidRDefault="00FD5A8A" w:rsidP="007E49A5">
            <w:pPr>
              <w:pStyle w:val="BodyText"/>
              <w:numPr>
                <w:ilvl w:val="0"/>
                <w:numId w:val="36"/>
              </w:numPr>
              <w:rPr>
                <w:rFonts w:asciiTheme="minorHAnsi" w:hAnsiTheme="minorHAnsi" w:cstheme="minorHAnsi"/>
                <w:lang w:eastAsia="en-AU"/>
              </w:rPr>
            </w:pPr>
            <w:r>
              <w:t>C</w:t>
            </w:r>
            <w:r w:rsidRPr="006158CF">
              <w:t>hanges that are made before or published publicly before the start of the term of the SRDA but only commence operation during the term of the SRDA.</w:t>
            </w:r>
          </w:p>
          <w:p w14:paraId="26278E98" w14:textId="0118D9AD" w:rsidR="00383D24" w:rsidRPr="007E49A5" w:rsidRDefault="007E49A5" w:rsidP="007E49A5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i/>
              </w:rPr>
              <w:t xml:space="preserve">* </w:t>
            </w:r>
            <w:r w:rsidR="00383D24" w:rsidRPr="007E49A5">
              <w:rPr>
                <w:i/>
                <w:sz w:val="18"/>
              </w:rPr>
              <w:t>Clause 16.5</w:t>
            </w:r>
            <w:r w:rsidR="00383D24" w:rsidRPr="007E49A5">
              <w:rPr>
                <w:sz w:val="18"/>
              </w:rPr>
              <w:t xml:space="preserve"> of the APA allows auction participants to terminate a Settlements Residue Distribution Agreement (SRDA)</w:t>
            </w:r>
            <w:r w:rsidR="00383D24" w:rsidRPr="007E49A5">
              <w:rPr>
                <w:rStyle w:val="FootnoteReference"/>
                <w:sz w:val="18"/>
              </w:rPr>
              <w:t xml:space="preserve"> </w:t>
            </w:r>
            <w:r w:rsidR="00383D24" w:rsidRPr="007E49A5">
              <w:rPr>
                <w:sz w:val="18"/>
              </w:rPr>
              <w:t>if there is a change in the way in which the settlement residue is calculated during the term of the SDRA.  As Five-Minute Settlement and Global Settlement will change how settlement residues are calculated, this will give participants the ability to terminate the relevant SDRA under the existing arrangements.</w:t>
            </w:r>
          </w:p>
        </w:tc>
      </w:tr>
      <w:tr w:rsidR="002B4699" w:rsidRPr="005D39F3" w14:paraId="277909F9" w14:textId="77777777" w:rsidTr="000A394E">
        <w:trPr>
          <w:trHeight w:val="583"/>
        </w:trPr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Pr="005D39F3" w:rsidRDefault="002B4699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E302328" w14:textId="77777777" w:rsidR="00607947" w:rsidRPr="005D39F3" w:rsidRDefault="00607947" w:rsidP="00607947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SRC</w:t>
            </w:r>
          </w:p>
          <w:p w14:paraId="3604ECFE" w14:textId="77777777" w:rsidR="00607947" w:rsidRPr="005D39F3" w:rsidRDefault="00607947" w:rsidP="00607947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TNSP</w:t>
            </w:r>
          </w:p>
          <w:p w14:paraId="19755017" w14:textId="3CAB9678" w:rsidR="002B4699" w:rsidRPr="005D39F3" w:rsidRDefault="00607947" w:rsidP="00607947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Auction participants</w:t>
            </w:r>
            <w:r w:rsidR="00CF1ABF" w:rsidRPr="005D39F3">
              <w:rPr>
                <w:rFonts w:asciiTheme="minorHAnsi" w:hAnsiTheme="minorHAnsi" w:cstheme="minorHAnsi"/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Pr="005D39F3" w:rsidRDefault="002B4699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6FBD36F4" w:rsidR="002B4699" w:rsidRPr="005D39F3" w:rsidRDefault="000E6F89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Settlements</w:t>
            </w:r>
          </w:p>
        </w:tc>
      </w:tr>
      <w:tr w:rsidR="002B4699" w:rsidRPr="005D39F3" w14:paraId="2187C5CA" w14:textId="77777777" w:rsidTr="00063D33">
        <w:trPr>
          <w:trHeight w:val="559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Pr="005D39F3" w:rsidRDefault="002B4699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19C0FFE5" w:rsidR="00C912EC" w:rsidRPr="005D39F3" w:rsidRDefault="00FD5A8A" w:rsidP="00C912EC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N/A</w:t>
            </w:r>
          </w:p>
        </w:tc>
      </w:tr>
      <w:tr w:rsidR="002B4699" w:rsidRPr="005D39F3" w14:paraId="5B0E7EB5" w14:textId="77777777" w:rsidTr="000A394E">
        <w:trPr>
          <w:trHeight w:val="583"/>
        </w:trPr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Pr="005D39F3" w:rsidRDefault="002B4699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7929D01A" w:rsidR="002B4699" w:rsidRPr="005D39F3" w:rsidRDefault="00DB2AEC" w:rsidP="002B4699">
            <w:pPr>
              <w:pStyle w:val="BodyText"/>
              <w:rPr>
                <w:rFonts w:asciiTheme="minorHAnsi" w:hAnsiTheme="minorHAnsi" w:cstheme="minorHAnsi"/>
                <w:lang w:eastAsia="en-AU"/>
              </w:rPr>
            </w:pPr>
            <w:r w:rsidRPr="005D39F3">
              <w:rPr>
                <w:rFonts w:asciiTheme="minorHAnsi" w:hAnsiTheme="minorHAnsi" w:cstheme="minorHAnsi"/>
                <w:lang w:eastAsia="en-AU"/>
              </w:rPr>
              <w:t xml:space="preserve">Changing the </w:t>
            </w:r>
            <w:r w:rsidR="00FD5A8A">
              <w:rPr>
                <w:rFonts w:asciiTheme="minorHAnsi" w:hAnsiTheme="minorHAnsi" w:cstheme="minorHAnsi"/>
                <w:lang w:eastAsia="en-AU"/>
              </w:rPr>
              <w:t>Rules</w:t>
            </w:r>
            <w:r w:rsidRPr="005D39F3">
              <w:rPr>
                <w:rFonts w:asciiTheme="minorHAnsi" w:hAnsiTheme="minorHAnsi" w:cstheme="minorHAnsi"/>
                <w:lang w:eastAsia="en-AU"/>
              </w:rPr>
              <w:t xml:space="preserve"> has n</w:t>
            </w:r>
            <w:r w:rsidR="00375418" w:rsidRPr="005D39F3">
              <w:rPr>
                <w:rFonts w:asciiTheme="minorHAnsi" w:hAnsiTheme="minorHAnsi" w:cstheme="minorHAnsi"/>
                <w:lang w:eastAsia="en-AU"/>
              </w:rPr>
              <w:t xml:space="preserve">o direct impact </w:t>
            </w:r>
            <w:r w:rsidRPr="005D39F3">
              <w:rPr>
                <w:rFonts w:asciiTheme="minorHAnsi" w:hAnsiTheme="minorHAnsi" w:cstheme="minorHAnsi"/>
                <w:lang w:eastAsia="en-AU"/>
              </w:rPr>
              <w:t>to the system</w:t>
            </w:r>
            <w:r w:rsidR="00375418" w:rsidRPr="005D39F3">
              <w:rPr>
                <w:rFonts w:asciiTheme="minorHAnsi" w:hAnsiTheme="minorHAnsi" w:cstheme="minorHAnsi"/>
                <w:lang w:eastAsia="en-AU"/>
              </w:rPr>
              <w:t xml:space="preserve">, </w:t>
            </w:r>
            <w:r w:rsidR="00375418" w:rsidRPr="005D39F3">
              <w:rPr>
                <w:rFonts w:asciiTheme="minorHAnsi" w:hAnsiTheme="minorHAnsi" w:cstheme="minorHAnsi"/>
                <w:noProof/>
                <w:lang w:eastAsia="en-AU"/>
              </w:rPr>
              <w:t>however</w:t>
            </w:r>
            <w:r w:rsidR="00190940" w:rsidRPr="005D39F3">
              <w:rPr>
                <w:rFonts w:asciiTheme="minorHAnsi" w:hAnsiTheme="minorHAnsi" w:cstheme="minorHAnsi"/>
                <w:noProof/>
                <w:lang w:eastAsia="en-AU"/>
              </w:rPr>
              <w:t>,</w:t>
            </w:r>
            <w:r w:rsidR="00375418" w:rsidRPr="005D39F3">
              <w:rPr>
                <w:rFonts w:asciiTheme="minorHAnsi" w:hAnsiTheme="minorHAnsi" w:cstheme="minorHAnsi"/>
                <w:lang w:eastAsia="en-AU"/>
              </w:rPr>
              <w:t xml:space="preserve"> the calculation of the residues will change to 5 minutes from 30 minutes</w:t>
            </w:r>
            <w:r w:rsidRPr="005D39F3">
              <w:rPr>
                <w:rFonts w:asciiTheme="minorHAnsi" w:hAnsiTheme="minorHAnsi" w:cstheme="minorHAnsi"/>
                <w:lang w:eastAsia="en-AU"/>
              </w:rPr>
              <w:t xml:space="preserve"> as part of the 5MS rule change.</w:t>
            </w:r>
          </w:p>
        </w:tc>
      </w:tr>
    </w:tbl>
    <w:p w14:paraId="561FD1CD" w14:textId="77777777" w:rsidR="00CF4732" w:rsidRPr="005D39F3" w:rsidRDefault="00CF4732" w:rsidP="00CF1ABF">
      <w:pPr>
        <w:pStyle w:val="BodyText"/>
        <w:rPr>
          <w:rFonts w:asciiTheme="minorHAnsi" w:hAnsiTheme="minorHAnsi" w:cstheme="minorHAnsi"/>
          <w:lang w:eastAsia="en-AU"/>
        </w:rPr>
      </w:pPr>
    </w:p>
    <w:sectPr w:rsidR="00CF4732" w:rsidRPr="005D39F3" w:rsidSect="001A1606">
      <w:headerReference w:type="default" r:id="rId16"/>
      <w:footerReference w:type="default" r:id="rId17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9E6E08C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063D33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220E2330"/>
    <w:multiLevelType w:val="hybridMultilevel"/>
    <w:tmpl w:val="60E6B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51010"/>
    <w:multiLevelType w:val="hybridMultilevel"/>
    <w:tmpl w:val="CE2CF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5786666F"/>
    <w:multiLevelType w:val="hybridMultilevel"/>
    <w:tmpl w:val="EB388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C2045"/>
    <w:multiLevelType w:val="hybridMultilevel"/>
    <w:tmpl w:val="3E6C2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00AC"/>
    <w:multiLevelType w:val="hybridMultilevel"/>
    <w:tmpl w:val="0EF4EC36"/>
    <w:lvl w:ilvl="0" w:tplc="9D30A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1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C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2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A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E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8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10"/>
  </w:num>
  <w:num w:numId="20">
    <w:abstractNumId w:val="4"/>
  </w:num>
  <w:num w:numId="21">
    <w:abstractNumId w:val="4"/>
  </w:num>
  <w:num w:numId="22">
    <w:abstractNumId w:val="4"/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2"/>
  </w:num>
  <w:num w:numId="34">
    <w:abstractNumId w:val="12"/>
  </w:num>
  <w:num w:numId="35">
    <w:abstractNumId w:val="0"/>
  </w:num>
  <w:num w:numId="36">
    <w:abstractNumId w:val="8"/>
  </w:num>
  <w:num w:numId="37">
    <w:abstractNumId w:val="9"/>
  </w:num>
  <w:num w:numId="38">
    <w:abstractNumId w:val="13"/>
  </w:num>
  <w:num w:numId="39">
    <w:abstractNumId w:val="14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DAxNjI1M7YwsTRW0lEKTi0uzszPAykwrQUAuTNV1ywAAAA="/>
  </w:docVars>
  <w:rsids>
    <w:rsidRoot w:val="00B30FEB"/>
    <w:rsid w:val="00010B32"/>
    <w:rsid w:val="00022B1E"/>
    <w:rsid w:val="000238C8"/>
    <w:rsid w:val="00030B52"/>
    <w:rsid w:val="00032869"/>
    <w:rsid w:val="000412AF"/>
    <w:rsid w:val="00045EAB"/>
    <w:rsid w:val="00053DA7"/>
    <w:rsid w:val="000552A4"/>
    <w:rsid w:val="00056CF7"/>
    <w:rsid w:val="00063D33"/>
    <w:rsid w:val="00075378"/>
    <w:rsid w:val="00086C68"/>
    <w:rsid w:val="00094297"/>
    <w:rsid w:val="00094619"/>
    <w:rsid w:val="000A394E"/>
    <w:rsid w:val="000A523D"/>
    <w:rsid w:val="000D761B"/>
    <w:rsid w:val="000E4BD3"/>
    <w:rsid w:val="000E4F2C"/>
    <w:rsid w:val="000E6F89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90940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918E8"/>
    <w:rsid w:val="002A1D3A"/>
    <w:rsid w:val="002A25D8"/>
    <w:rsid w:val="002B0764"/>
    <w:rsid w:val="002B4699"/>
    <w:rsid w:val="002B5AF7"/>
    <w:rsid w:val="002C4D82"/>
    <w:rsid w:val="002C586C"/>
    <w:rsid w:val="002D5814"/>
    <w:rsid w:val="002E48E1"/>
    <w:rsid w:val="002E7C37"/>
    <w:rsid w:val="002F40F6"/>
    <w:rsid w:val="002F4C2C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5418"/>
    <w:rsid w:val="00376496"/>
    <w:rsid w:val="00383D24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E272D"/>
    <w:rsid w:val="003E2FB9"/>
    <w:rsid w:val="003E410F"/>
    <w:rsid w:val="003E7127"/>
    <w:rsid w:val="003F7609"/>
    <w:rsid w:val="0040406B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A130F"/>
    <w:rsid w:val="004A25EC"/>
    <w:rsid w:val="004B545A"/>
    <w:rsid w:val="004B54FF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C6E33"/>
    <w:rsid w:val="005D22B4"/>
    <w:rsid w:val="005D27E4"/>
    <w:rsid w:val="005D39F3"/>
    <w:rsid w:val="005D5B66"/>
    <w:rsid w:val="005E09BD"/>
    <w:rsid w:val="005E59DE"/>
    <w:rsid w:val="005F2DB6"/>
    <w:rsid w:val="005F3A83"/>
    <w:rsid w:val="00607947"/>
    <w:rsid w:val="006219FF"/>
    <w:rsid w:val="006225E2"/>
    <w:rsid w:val="00623023"/>
    <w:rsid w:val="00634E17"/>
    <w:rsid w:val="00634F4A"/>
    <w:rsid w:val="00642E0F"/>
    <w:rsid w:val="0065476B"/>
    <w:rsid w:val="00655571"/>
    <w:rsid w:val="0067027F"/>
    <w:rsid w:val="00673A1C"/>
    <w:rsid w:val="00673AB4"/>
    <w:rsid w:val="006866F3"/>
    <w:rsid w:val="006B1F3B"/>
    <w:rsid w:val="006C13DF"/>
    <w:rsid w:val="006F116B"/>
    <w:rsid w:val="006F533D"/>
    <w:rsid w:val="007035A1"/>
    <w:rsid w:val="00710277"/>
    <w:rsid w:val="00714DD5"/>
    <w:rsid w:val="00721521"/>
    <w:rsid w:val="00726E5D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1E74"/>
    <w:rsid w:val="007E2645"/>
    <w:rsid w:val="007E49A5"/>
    <w:rsid w:val="007E790B"/>
    <w:rsid w:val="007F490B"/>
    <w:rsid w:val="0080061D"/>
    <w:rsid w:val="0080221E"/>
    <w:rsid w:val="00813A65"/>
    <w:rsid w:val="008146BB"/>
    <w:rsid w:val="00823694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098"/>
    <w:rsid w:val="008E53BD"/>
    <w:rsid w:val="008E59B7"/>
    <w:rsid w:val="008E6567"/>
    <w:rsid w:val="008E7CB8"/>
    <w:rsid w:val="008F5917"/>
    <w:rsid w:val="008F7BBC"/>
    <w:rsid w:val="00906840"/>
    <w:rsid w:val="00914078"/>
    <w:rsid w:val="009235BD"/>
    <w:rsid w:val="00927CE5"/>
    <w:rsid w:val="00945D09"/>
    <w:rsid w:val="00951346"/>
    <w:rsid w:val="009579BC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5749E"/>
    <w:rsid w:val="00A8690A"/>
    <w:rsid w:val="00A86D1F"/>
    <w:rsid w:val="00AC52E6"/>
    <w:rsid w:val="00AD2617"/>
    <w:rsid w:val="00AE2DEB"/>
    <w:rsid w:val="00AE5E8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50B89"/>
    <w:rsid w:val="00B55C73"/>
    <w:rsid w:val="00B64499"/>
    <w:rsid w:val="00B64DD8"/>
    <w:rsid w:val="00B77824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912EC"/>
    <w:rsid w:val="00C92BA2"/>
    <w:rsid w:val="00CA5159"/>
    <w:rsid w:val="00CC7137"/>
    <w:rsid w:val="00CF0E59"/>
    <w:rsid w:val="00CF1ABF"/>
    <w:rsid w:val="00CF287F"/>
    <w:rsid w:val="00CF4732"/>
    <w:rsid w:val="00D065A5"/>
    <w:rsid w:val="00D30390"/>
    <w:rsid w:val="00D32AC4"/>
    <w:rsid w:val="00D33DF7"/>
    <w:rsid w:val="00D346A5"/>
    <w:rsid w:val="00D455DB"/>
    <w:rsid w:val="00D521CB"/>
    <w:rsid w:val="00D5452F"/>
    <w:rsid w:val="00D835E3"/>
    <w:rsid w:val="00D90E8A"/>
    <w:rsid w:val="00D93573"/>
    <w:rsid w:val="00D97DCB"/>
    <w:rsid w:val="00DA1FB4"/>
    <w:rsid w:val="00DA393D"/>
    <w:rsid w:val="00DB0547"/>
    <w:rsid w:val="00DB2AEC"/>
    <w:rsid w:val="00DB4428"/>
    <w:rsid w:val="00DD0086"/>
    <w:rsid w:val="00DD29F2"/>
    <w:rsid w:val="00DF0204"/>
    <w:rsid w:val="00DF2D62"/>
    <w:rsid w:val="00DF7E48"/>
    <w:rsid w:val="00E030BC"/>
    <w:rsid w:val="00E053C5"/>
    <w:rsid w:val="00E46635"/>
    <w:rsid w:val="00E53336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172C6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754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5A8A"/>
    <w:rPr>
      <w:color w:val="4F8CCA" w:themeColor="followedHyperlink"/>
      <w:u w:val="single"/>
    </w:rPr>
  </w:style>
  <w:style w:type="paragraph" w:styleId="Revision">
    <w:name w:val="Revision"/>
    <w:hidden/>
    <w:uiPriority w:val="99"/>
    <w:semiHidden/>
    <w:rsid w:val="00383D24"/>
    <w:pPr>
      <w:spacing w:after="0" w:line="240" w:lineRule="auto"/>
    </w:pPr>
    <w:rPr>
      <w:rFonts w:ascii="Arial" w:eastAsia="Calibri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981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899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-/media/Files/PDF/SRA_Settlements_Residue_Auction_Rules_07_11_14.pdf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SRA_Settlements_Residue_Auction_Rules_07_11_1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PROJECT-107690352-2027</_dlc_DocId>
    <_dlc_DocIdUrl xmlns="a14523ce-dede-483e-883a-2d83261080bd">
      <Url>http://sharedocs/projects/5ms/_layouts/15/DocIdRedir.aspx?ID=PROJECT-107690352-2027</Url>
      <Description>PROJECT-107690352-2027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235523-2188-42FD-965B-1DDF22EE8E5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A45170-1AE9-4F50-8949-E2F3C886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74E2715-C766-4765-926E-828F9CE8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2019-04-10T23:40:00Z</dcterms:created>
  <dcterms:modified xsi:type="dcterms:W3CDTF">2019-04-10T23:40:00Z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f72215a9-0b40-46ea-b419-f28b16420f2a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