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1E4B9" w14:textId="11BDE0B6" w:rsidR="00310250" w:rsidRPr="00201677" w:rsidRDefault="00843AC1" w:rsidP="00DD6F09">
      <w:pPr>
        <w:pStyle w:val="Title"/>
      </w:pPr>
      <w:bookmarkStart w:id="0" w:name="_GoBack"/>
      <w:bookmarkEnd w:id="0"/>
      <w:r>
        <w:t>MINUTES</w:t>
      </w:r>
      <w:r w:rsidR="0047404B">
        <w:t xml:space="preserve"> </w:t>
      </w:r>
      <w:r w:rsidR="00DD6F09">
        <w:t>–</w:t>
      </w:r>
      <w:r w:rsidR="0047404B">
        <w:t xml:space="preserve"> </w:t>
      </w:r>
      <w:r w:rsidR="004A32B5">
        <w:t>PIPELINE CAPACITY TRADING MEETING</w:t>
      </w:r>
    </w:p>
    <w:tbl>
      <w:tblPr>
        <w:tblStyle w:val="BasicAEMOTable"/>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307"/>
        <w:gridCol w:w="7263"/>
      </w:tblGrid>
      <w:tr w:rsidR="00310250" w:rsidRPr="004546CB" w14:paraId="2DF3F7A3" w14:textId="77777777" w:rsidTr="00310250">
        <w:tc>
          <w:tcPr>
            <w:tcW w:w="2307" w:type="dxa"/>
          </w:tcPr>
          <w:p w14:paraId="38B07A01" w14:textId="77777777" w:rsidR="00310250" w:rsidRPr="005D04EA" w:rsidRDefault="00310250" w:rsidP="005D04EA">
            <w:pPr>
              <w:pStyle w:val="DataStyle"/>
            </w:pPr>
            <w:r w:rsidRPr="005D04EA">
              <w:t>MEETING:</w:t>
            </w:r>
          </w:p>
        </w:tc>
        <w:tc>
          <w:tcPr>
            <w:tcW w:w="7263" w:type="dxa"/>
          </w:tcPr>
          <w:p w14:paraId="6545484F" w14:textId="7790FD2B" w:rsidR="00310250" w:rsidRPr="004546CB" w:rsidRDefault="004A32B5" w:rsidP="00DD6F09">
            <w:pPr>
              <w:pStyle w:val="DateStyle2"/>
            </w:pPr>
            <w:r>
              <w:t xml:space="preserve">REFERENCE GROUP PART 1 </w:t>
            </w:r>
          </w:p>
        </w:tc>
      </w:tr>
      <w:tr w:rsidR="00310250" w:rsidRPr="004546CB" w14:paraId="07904A73" w14:textId="77777777" w:rsidTr="00310250">
        <w:tc>
          <w:tcPr>
            <w:tcW w:w="2307" w:type="dxa"/>
          </w:tcPr>
          <w:p w14:paraId="036FE223" w14:textId="77777777" w:rsidR="00310250" w:rsidRPr="005D04EA" w:rsidRDefault="00310250" w:rsidP="005D04EA">
            <w:pPr>
              <w:pStyle w:val="DataStyle"/>
            </w:pPr>
            <w:r w:rsidRPr="005D04EA">
              <w:t>DATE:</w:t>
            </w:r>
          </w:p>
        </w:tc>
        <w:tc>
          <w:tcPr>
            <w:tcW w:w="7263" w:type="dxa"/>
          </w:tcPr>
          <w:p w14:paraId="76431BD9" w14:textId="77777777" w:rsidR="00310250" w:rsidRPr="004546CB" w:rsidRDefault="00EE233B" w:rsidP="005726D7">
            <w:pPr>
              <w:pStyle w:val="DateStyle2"/>
            </w:pPr>
            <w:sdt>
              <w:sdtPr>
                <w:alias w:val="Meeting Date"/>
                <w:tag w:val="Meeting Date"/>
                <w:id w:val="18229153"/>
                <w:dataBinding w:prefixMappings="xmlns:ns0='http://schemas.microsoft.com/office/2006/coverPageProps' " w:xpath="/ns0:CoverPageProperties[1]/ns0:PublishDate[1]" w:storeItemID="{55AF091B-3C7A-41E3-B477-F2FDAA23CFDA}"/>
                <w:date w:fullDate="2018-03-28T00:00:00Z">
                  <w:dateFormat w:val="dddd, d MMMM yyyy"/>
                  <w:lid w:val="en-AU"/>
                  <w:storeMappedDataAs w:val="dateTime"/>
                  <w:calendar w:val="gregorian"/>
                </w:date>
              </w:sdtPr>
              <w:sdtEndPr/>
              <w:sdtContent>
                <w:r w:rsidR="001D65D8">
                  <w:t>Wednesday, 28 March 2018</w:t>
                </w:r>
              </w:sdtContent>
            </w:sdt>
          </w:p>
        </w:tc>
      </w:tr>
      <w:tr w:rsidR="00310250" w:rsidRPr="004546CB" w14:paraId="352F37B7" w14:textId="77777777" w:rsidTr="00310250">
        <w:tc>
          <w:tcPr>
            <w:tcW w:w="2307" w:type="dxa"/>
          </w:tcPr>
          <w:p w14:paraId="4584BF92" w14:textId="77777777" w:rsidR="00310250" w:rsidRPr="005D04EA" w:rsidRDefault="00310250" w:rsidP="005D04EA">
            <w:pPr>
              <w:pStyle w:val="DataStyle"/>
            </w:pPr>
            <w:r w:rsidRPr="005D04EA">
              <w:t>TIME:</w:t>
            </w:r>
          </w:p>
        </w:tc>
        <w:tc>
          <w:tcPr>
            <w:tcW w:w="7263" w:type="dxa"/>
          </w:tcPr>
          <w:p w14:paraId="10B61ACF" w14:textId="77777777" w:rsidR="00310250" w:rsidRPr="004546CB" w:rsidRDefault="001D65D8" w:rsidP="00DD6F09">
            <w:pPr>
              <w:pStyle w:val="DateStyle2"/>
            </w:pPr>
            <w:r>
              <w:t>2:00 pm – 5:00 pm (AEDT)</w:t>
            </w:r>
          </w:p>
        </w:tc>
      </w:tr>
      <w:tr w:rsidR="00310250" w:rsidRPr="004546CB" w14:paraId="3FE5BC56" w14:textId="77777777" w:rsidTr="00310250">
        <w:tc>
          <w:tcPr>
            <w:tcW w:w="2307" w:type="dxa"/>
          </w:tcPr>
          <w:p w14:paraId="6F792A04" w14:textId="77777777" w:rsidR="00310250" w:rsidRPr="005D04EA" w:rsidRDefault="00310250" w:rsidP="005D04EA">
            <w:pPr>
              <w:pStyle w:val="DataStyle"/>
            </w:pPr>
            <w:r w:rsidRPr="005D04EA">
              <w:t>LOCATION:</w:t>
            </w:r>
          </w:p>
        </w:tc>
        <w:tc>
          <w:tcPr>
            <w:tcW w:w="7263" w:type="dxa"/>
          </w:tcPr>
          <w:p w14:paraId="164DC0AF" w14:textId="3682EF2D" w:rsidR="00310250" w:rsidRPr="004546CB" w:rsidRDefault="004A32B5" w:rsidP="00F775B9">
            <w:pPr>
              <w:pStyle w:val="DateStyle2"/>
            </w:pPr>
            <w:r>
              <w:t>AEMO Melbourne, Brisbane, Sydney and Adelaide. Dial in facilities available</w:t>
            </w:r>
          </w:p>
        </w:tc>
      </w:tr>
    </w:tbl>
    <w:p w14:paraId="0A21AC25" w14:textId="77777777" w:rsidR="008B46F3" w:rsidRDefault="00262155" w:rsidP="008B46F3">
      <w:pPr>
        <w:pStyle w:val="BodyText"/>
      </w:pPr>
      <w:r>
        <w:rPr>
          <w:noProof/>
        </w:rPr>
        <mc:AlternateContent>
          <mc:Choice Requires="wps">
            <w:drawing>
              <wp:inline distT="0" distB="0" distL="0" distR="0" wp14:anchorId="3566448C" wp14:editId="2F60749E">
                <wp:extent cx="431800" cy="53975"/>
                <wp:effectExtent l="0" t="0" r="6350" b="31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53975"/>
                        </a:xfrm>
                        <a:prstGeom prst="rect">
                          <a:avLst/>
                        </a:prstGeom>
                        <a:solidFill>
                          <a:srgbClr val="9486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63E3E" id="Rectangle 2" o:spid="_x0000_s1026" style="width:34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" fillcolor="#948671" stroked="f">
                <w10:anchorlock/>
              </v:rect>
            </w:pict>
          </mc:Fallback>
        </mc:AlternateContent>
      </w:r>
    </w:p>
    <w:p w14:paraId="48D5C615" w14:textId="178BD4B1" w:rsidR="001B042B" w:rsidRDefault="001D65D8" w:rsidP="001B042B">
      <w:pPr>
        <w:pStyle w:val="Heading1"/>
      </w:pPr>
      <w:r>
        <w:t>Attendees</w:t>
      </w:r>
    </w:p>
    <w:p w14:paraId="5D5161D1" w14:textId="77777777" w:rsidR="004A32B5" w:rsidRDefault="00BB6AD4" w:rsidP="00BB6AD4">
      <w:pPr>
        <w:pStyle w:val="BodyText"/>
        <w:ind w:left="284"/>
      </w:pPr>
      <w:r>
        <w:t>Meeti</w:t>
      </w:r>
      <w:r w:rsidR="004A32B5">
        <w:t>ng attendees were welcomed.</w:t>
      </w:r>
    </w:p>
    <w:p w14:paraId="6A6B48CA" w14:textId="7EAF00AE" w:rsidR="00BB6AD4" w:rsidRPr="00BB6AD4" w:rsidRDefault="004A32B5" w:rsidP="00BB6AD4">
      <w:pPr>
        <w:pStyle w:val="BodyText"/>
        <w:ind w:left="284"/>
      </w:pPr>
      <w:r>
        <w:t xml:space="preserve">The purpose of the Reference Group session was to </w:t>
      </w:r>
      <w:r w:rsidR="00A020DF">
        <w:t>recap</w:t>
      </w:r>
      <w:r>
        <w:t xml:space="preserve"> on </w:t>
      </w:r>
      <w:r w:rsidR="00BB6AD4">
        <w:t xml:space="preserve">the first briefing held in February </w:t>
      </w:r>
      <w:r w:rsidR="00A020DF">
        <w:t>and to present</w:t>
      </w:r>
      <w:r w:rsidR="00BB6AD4">
        <w:t xml:space="preserve"> further </w:t>
      </w:r>
      <w:r w:rsidR="00A020DF">
        <w:t>d</w:t>
      </w:r>
      <w:r w:rsidR="00BB6AD4">
        <w:t>etail o</w:t>
      </w:r>
      <w:r w:rsidR="00A020DF">
        <w:t>n</w:t>
      </w:r>
      <w:r w:rsidR="00B00D8C">
        <w:t xml:space="preserve"> the </w:t>
      </w:r>
      <w:r w:rsidR="00C225AA">
        <w:t>capacity trading platform and day ahead auction arrangements that will go into the P</w:t>
      </w:r>
      <w:r w:rsidR="00BB6AD4">
        <w:t>rocedure</w:t>
      </w:r>
      <w:r w:rsidR="00C225AA">
        <w:t>s</w:t>
      </w:r>
      <w:r w:rsidR="00BB6AD4">
        <w:t xml:space="preserve"> and </w:t>
      </w:r>
      <w:r w:rsidR="00A020DF">
        <w:t>market systems</w:t>
      </w:r>
      <w:r w:rsidR="00BB6AD4">
        <w:t>.</w:t>
      </w:r>
    </w:p>
    <w:p w14:paraId="4C1CE7C6" w14:textId="304B8E2C" w:rsidR="00CF78F1" w:rsidRDefault="001D65D8" w:rsidP="0047404B">
      <w:pPr>
        <w:pStyle w:val="Heading1"/>
      </w:pPr>
      <w:r>
        <w:t>C</w:t>
      </w:r>
      <w:r w:rsidR="00B00D8C">
        <w:t>onfirm Ag</w:t>
      </w:r>
      <w:r w:rsidR="00CF78F1">
        <w:t>enda</w:t>
      </w:r>
    </w:p>
    <w:p w14:paraId="0BF47019" w14:textId="165B7369" w:rsidR="00CF78F1" w:rsidRPr="00CF78F1" w:rsidRDefault="00BB6AD4" w:rsidP="00CF78F1">
      <w:pPr>
        <w:pStyle w:val="BodyText"/>
      </w:pPr>
      <w:r>
        <w:tab/>
      </w:r>
      <w:r w:rsidR="00CF78F1" w:rsidRPr="00CF78F1">
        <w:t>The agenda was confirmed with no amendments.</w:t>
      </w:r>
    </w:p>
    <w:p w14:paraId="3B7D2867" w14:textId="26E10B83" w:rsidR="0047404B" w:rsidRDefault="00664E36" w:rsidP="0047404B">
      <w:pPr>
        <w:pStyle w:val="Heading1"/>
      </w:pPr>
      <w:r>
        <w:t>Industry Reference Group</w:t>
      </w:r>
    </w:p>
    <w:p w14:paraId="22835711" w14:textId="520FF14A" w:rsidR="00664E36" w:rsidRPr="00664E36" w:rsidRDefault="00664E36" w:rsidP="00BB6AD4">
      <w:pPr>
        <w:pStyle w:val="BodyText"/>
        <w:numPr>
          <w:ilvl w:val="1"/>
          <w:numId w:val="43"/>
        </w:numPr>
        <w:rPr>
          <w:b/>
        </w:rPr>
      </w:pPr>
      <w:r w:rsidRPr="00664E36">
        <w:rPr>
          <w:b/>
        </w:rPr>
        <w:t>Capacity Trading Platform</w:t>
      </w:r>
      <w:r w:rsidR="00E6750E">
        <w:rPr>
          <w:b/>
        </w:rPr>
        <w:t xml:space="preserve"> – N. Dodd</w:t>
      </w:r>
    </w:p>
    <w:p w14:paraId="7F8B6A01" w14:textId="0E3A109E" w:rsidR="00664E36" w:rsidRDefault="00664E36" w:rsidP="00BB6AD4">
      <w:pPr>
        <w:pStyle w:val="BodyText"/>
        <w:numPr>
          <w:ilvl w:val="0"/>
          <w:numId w:val="44"/>
        </w:numPr>
      </w:pPr>
      <w:r>
        <w:t>Recap (Slide 4</w:t>
      </w:r>
      <w:r w:rsidR="00AA7909">
        <w:t xml:space="preserve"> - 7</w:t>
      </w:r>
      <w:r>
        <w:t>)</w:t>
      </w:r>
      <w:r w:rsidR="00AA7909">
        <w:t xml:space="preserve"> </w:t>
      </w:r>
    </w:p>
    <w:p w14:paraId="4E2E0D52" w14:textId="491CDD74" w:rsidR="00201A72" w:rsidRDefault="00AA7909" w:rsidP="00201A72">
      <w:pPr>
        <w:pStyle w:val="BodyText"/>
        <w:ind w:left="284"/>
      </w:pPr>
      <w:r>
        <w:t>Trading</w:t>
      </w:r>
      <w:r w:rsidR="001B04F4">
        <w:t xml:space="preserve"> on the GSH</w:t>
      </w:r>
      <w:r>
        <w:t xml:space="preserve"> will close at 7pm </w:t>
      </w:r>
      <w:r w:rsidR="00C225AA">
        <w:t>regardless of whether delays have been initiated in the transfer processes</w:t>
      </w:r>
      <w:r>
        <w:t>.</w:t>
      </w:r>
    </w:p>
    <w:p w14:paraId="22ED996E" w14:textId="505B5B05" w:rsidR="00AA7909" w:rsidRDefault="00AA7909" w:rsidP="00201A72">
      <w:pPr>
        <w:pStyle w:val="BodyText"/>
        <w:ind w:left="284"/>
      </w:pPr>
      <w:r>
        <w:t xml:space="preserve">Closing time </w:t>
      </w:r>
      <w:r w:rsidR="00C225AA">
        <w:t xml:space="preserve">is proposed to </w:t>
      </w:r>
      <w:r w:rsidR="00A020DF">
        <w:t>also apply to</w:t>
      </w:r>
      <w:r>
        <w:t xml:space="preserve"> commodity trading</w:t>
      </w:r>
      <w:r w:rsidR="00A020DF">
        <w:t>,</w:t>
      </w:r>
      <w:r>
        <w:t xml:space="preserve"> </w:t>
      </w:r>
      <w:r w:rsidR="00A020DF">
        <w:t>the proposal</w:t>
      </w:r>
      <w:r>
        <w:t xml:space="preserve"> will go to the G</w:t>
      </w:r>
      <w:r w:rsidR="00C225AA">
        <w:t>S</w:t>
      </w:r>
      <w:r>
        <w:t xml:space="preserve">H Reference Group </w:t>
      </w:r>
      <w:r w:rsidR="00C225AA">
        <w:t xml:space="preserve">for consultation </w:t>
      </w:r>
      <w:r>
        <w:t>later this year.</w:t>
      </w:r>
    </w:p>
    <w:p w14:paraId="7D2BE7A6" w14:textId="06210A42" w:rsidR="00AA7909" w:rsidRDefault="008E5BF5" w:rsidP="004E1C63">
      <w:pPr>
        <w:pStyle w:val="BodyText"/>
        <w:numPr>
          <w:ilvl w:val="0"/>
          <w:numId w:val="44"/>
        </w:numPr>
      </w:pPr>
      <w:r>
        <w:t xml:space="preserve">Order Submission </w:t>
      </w:r>
      <w:r w:rsidR="00AA7909">
        <w:t xml:space="preserve">(Slides 8 </w:t>
      </w:r>
      <w:r w:rsidR="00D2718F">
        <w:t>–</w:t>
      </w:r>
      <w:r w:rsidR="00AA7909">
        <w:t xml:space="preserve"> </w:t>
      </w:r>
      <w:r w:rsidR="00D2718F">
        <w:t>1</w:t>
      </w:r>
      <w:r>
        <w:t>4</w:t>
      </w:r>
      <w:r w:rsidR="00D2718F">
        <w:t>)</w:t>
      </w:r>
    </w:p>
    <w:p w14:paraId="68614D8E" w14:textId="761E73AC" w:rsidR="00D2718F" w:rsidRDefault="001B04F4" w:rsidP="00664E36">
      <w:pPr>
        <w:pStyle w:val="BodyText"/>
        <w:ind w:left="284"/>
      </w:pPr>
      <w:r>
        <w:t>In</w:t>
      </w:r>
      <w:r w:rsidR="00B00D8C">
        <w:t xml:space="preserve"> the case of multiple contracts,</w:t>
      </w:r>
      <w:r>
        <w:t xml:space="preserve"> the </w:t>
      </w:r>
      <w:r w:rsidR="00C225AA">
        <w:t xml:space="preserve">selected </w:t>
      </w:r>
      <w:r>
        <w:t>ID</w:t>
      </w:r>
      <w:r w:rsidR="00C225AA">
        <w:t>(s)</w:t>
      </w:r>
      <w:r>
        <w:t xml:space="preserve"> will be </w:t>
      </w:r>
      <w:r w:rsidR="00C225AA">
        <w:t>applied to the transfer information</w:t>
      </w:r>
      <w:r>
        <w:t xml:space="preserve">, however IDs for all contracts will be listed on AEMOs system.  </w:t>
      </w:r>
    </w:p>
    <w:p w14:paraId="720E79CD" w14:textId="761AD4C8" w:rsidR="00D2718F" w:rsidRDefault="00C225AA" w:rsidP="00664E36">
      <w:pPr>
        <w:pStyle w:val="BodyText"/>
        <w:ind w:left="284"/>
      </w:pPr>
      <w:r>
        <w:t>A</w:t>
      </w:r>
      <w:r w:rsidR="001B04F4">
        <w:t xml:space="preserve"> new module </w:t>
      </w:r>
      <w:r>
        <w:t xml:space="preserve">will be added </w:t>
      </w:r>
      <w:r w:rsidR="001B04F4">
        <w:t>to th</w:t>
      </w:r>
      <w:r>
        <w:t>e</w:t>
      </w:r>
      <w:r w:rsidR="001B04F4">
        <w:t xml:space="preserve"> </w:t>
      </w:r>
      <w:r>
        <w:t>Markets P</w:t>
      </w:r>
      <w:r w:rsidR="00D2718F">
        <w:t xml:space="preserve">ortal </w:t>
      </w:r>
      <w:r>
        <w:t>(</w:t>
      </w:r>
      <w:r w:rsidR="00D2718F">
        <w:t>a web-based application</w:t>
      </w:r>
      <w:r>
        <w:t>, previously known as EMMS) for participants to pre-select the contract reference that will be applied to trades</w:t>
      </w:r>
      <w:r w:rsidR="00D2718F">
        <w:t>.  No</w:t>
      </w:r>
      <w:r>
        <w:t xml:space="preserve"> further</w:t>
      </w:r>
      <w:r w:rsidR="00D2718F">
        <w:t xml:space="preserve"> confirmations from Service Providers or Shippers will be required</w:t>
      </w:r>
      <w:r>
        <w:t xml:space="preserve"> for associated STTM transfers given this information has already been provided</w:t>
      </w:r>
      <w:r w:rsidR="00D2718F">
        <w:t>.</w:t>
      </w:r>
      <w:r w:rsidR="008E5BF5">
        <w:t xml:space="preserve"> (Slide 11)</w:t>
      </w:r>
    </w:p>
    <w:p w14:paraId="68F938A2" w14:textId="3B31F1BD" w:rsidR="0005054B" w:rsidRDefault="008E5BF5" w:rsidP="004E1C63">
      <w:pPr>
        <w:pStyle w:val="BodyText"/>
        <w:ind w:left="284"/>
      </w:pPr>
      <w:r>
        <w:t xml:space="preserve">When orders are submitted, receipt and delivery point information associated with the product will be required, and once these are transacted the transfer will occur on this basis. </w:t>
      </w:r>
      <w:r w:rsidR="00D2718F">
        <w:t>(Slide 13)</w:t>
      </w:r>
    </w:p>
    <w:p w14:paraId="1AD41129" w14:textId="4C8C8D61" w:rsidR="00201A72" w:rsidRDefault="00201A72" w:rsidP="00BB6AD4">
      <w:pPr>
        <w:pStyle w:val="BodyText"/>
        <w:numPr>
          <w:ilvl w:val="0"/>
          <w:numId w:val="44"/>
        </w:numPr>
      </w:pPr>
      <w:r>
        <w:t>Delivery Process &amp; Capacity Interface (Slide 15-22)</w:t>
      </w:r>
    </w:p>
    <w:p w14:paraId="308608D3" w14:textId="0613C1F8" w:rsidR="00ED0C45" w:rsidRDefault="00201A72" w:rsidP="00ED0C45">
      <w:pPr>
        <w:pStyle w:val="BodyText"/>
        <w:ind w:left="284"/>
      </w:pPr>
      <w:r>
        <w:t xml:space="preserve">AMDQ </w:t>
      </w:r>
      <w:r w:rsidR="001B04F4">
        <w:t>procedures are to be</w:t>
      </w:r>
      <w:r w:rsidR="00A307F7">
        <w:t xml:space="preserve"> considered</w:t>
      </w:r>
      <w:r>
        <w:t xml:space="preserve">, however this process </w:t>
      </w:r>
      <w:r w:rsidR="00A307F7">
        <w:t>has no effect</w:t>
      </w:r>
      <w:r w:rsidR="00B00D8C">
        <w:t xml:space="preserve"> on the </w:t>
      </w:r>
      <w:r w:rsidR="008E5BF5">
        <w:t>process of transferring capacity, and updating DWGM Accreditation Rights</w:t>
      </w:r>
      <w:r>
        <w:t>.</w:t>
      </w:r>
    </w:p>
    <w:p w14:paraId="7011BCE6" w14:textId="6ECF61E1" w:rsidR="00201A72" w:rsidRDefault="00201A72" w:rsidP="00BB6AD4">
      <w:pPr>
        <w:pStyle w:val="BodyText"/>
        <w:numPr>
          <w:ilvl w:val="0"/>
          <w:numId w:val="44"/>
        </w:numPr>
      </w:pPr>
      <w:r>
        <w:t>Contingency Arrangements (Slides 23 –</w:t>
      </w:r>
      <w:r w:rsidR="00181E73">
        <w:t xml:space="preserve"> 27)</w:t>
      </w:r>
    </w:p>
    <w:p w14:paraId="4C16F4C8" w14:textId="03FC38F0" w:rsidR="00D2718F" w:rsidRDefault="00A307F7" w:rsidP="00664E36">
      <w:pPr>
        <w:pStyle w:val="BodyText"/>
        <w:ind w:left="284"/>
      </w:pPr>
      <w:r>
        <w:t>The result of the</w:t>
      </w:r>
      <w:r w:rsidR="008E5BF5">
        <w:t xml:space="preserve"> GMRG</w:t>
      </w:r>
      <w:r>
        <w:t xml:space="preserve"> recommendations is </w:t>
      </w:r>
      <w:r w:rsidR="008E5BF5">
        <w:t xml:space="preserve">that if </w:t>
      </w:r>
      <w:r>
        <w:t>s</w:t>
      </w:r>
      <w:r w:rsidR="00181E73">
        <w:t xml:space="preserve">eller </w:t>
      </w:r>
      <w:r w:rsidR="008E5BF5">
        <w:t xml:space="preserve">is at fault for inability to deliver, their capacity transfer </w:t>
      </w:r>
      <w:r w:rsidR="00D42C25">
        <w:t>is reduced and</w:t>
      </w:r>
      <w:r w:rsidR="008E5BF5">
        <w:t xml:space="preserve"> any</w:t>
      </w:r>
      <w:r w:rsidR="00D42C25">
        <w:t xml:space="preserve"> buyers </w:t>
      </w:r>
      <w:r w:rsidR="008E5BF5">
        <w:t xml:space="preserve">for that date </w:t>
      </w:r>
      <w:r w:rsidR="00D42C25">
        <w:t>are</w:t>
      </w:r>
      <w:r w:rsidR="008E5BF5">
        <w:t xml:space="preserve"> also reduced, on a</w:t>
      </w:r>
      <w:r w:rsidR="00D42C25">
        <w:t xml:space="preserve"> pro</w:t>
      </w:r>
      <w:r w:rsidR="00181E73">
        <w:t>rat</w:t>
      </w:r>
      <w:r w:rsidR="00D42C25">
        <w:t>e</w:t>
      </w:r>
      <w:r>
        <w:t>d</w:t>
      </w:r>
      <w:r w:rsidR="008E5BF5">
        <w:t xml:space="preserve"> basis</w:t>
      </w:r>
      <w:r w:rsidR="00181E73">
        <w:t>.</w:t>
      </w:r>
    </w:p>
    <w:p w14:paraId="336CA5CA" w14:textId="431AB9EE" w:rsidR="00ED0C45" w:rsidRDefault="00ED0C45" w:rsidP="00664E36">
      <w:pPr>
        <w:pStyle w:val="BodyText"/>
        <w:ind w:left="284"/>
      </w:pPr>
      <w:r>
        <w:lastRenderedPageBreak/>
        <w:t xml:space="preserve">Feedback requested on the appropriate contingency arrangements </w:t>
      </w:r>
      <w:r w:rsidR="00A020DF">
        <w:t xml:space="preserve">and consequences in the event </w:t>
      </w:r>
      <w:r>
        <w:t xml:space="preserve">a buyer fault causes the transfer to fail. </w:t>
      </w:r>
    </w:p>
    <w:p w14:paraId="702E0CD5" w14:textId="1885ED10" w:rsidR="00181E73" w:rsidRDefault="00A307F7" w:rsidP="00664E36">
      <w:pPr>
        <w:pStyle w:val="BodyText"/>
        <w:ind w:left="284"/>
      </w:pPr>
      <w:r>
        <w:rPr>
          <w:b/>
        </w:rPr>
        <w:t>3</w:t>
      </w:r>
      <w:r w:rsidR="00181E73" w:rsidRPr="00181E73">
        <w:rPr>
          <w:b/>
        </w:rPr>
        <w:t xml:space="preserve">.2 </w:t>
      </w:r>
      <w:r w:rsidR="00181E73" w:rsidRPr="00181E73">
        <w:rPr>
          <w:b/>
        </w:rPr>
        <w:tab/>
      </w:r>
      <w:r w:rsidR="00181E73">
        <w:rPr>
          <w:b/>
        </w:rPr>
        <w:t>Day Ahead Auction</w:t>
      </w:r>
      <w:r w:rsidR="00E6750E">
        <w:rPr>
          <w:b/>
        </w:rPr>
        <w:t xml:space="preserve"> </w:t>
      </w:r>
      <w:r w:rsidR="00B00D8C">
        <w:rPr>
          <w:b/>
        </w:rPr>
        <w:t xml:space="preserve">(DAA) </w:t>
      </w:r>
      <w:r w:rsidR="00E6750E">
        <w:rPr>
          <w:b/>
        </w:rPr>
        <w:t>– N. Pope</w:t>
      </w:r>
    </w:p>
    <w:p w14:paraId="2FD96753" w14:textId="6791682D" w:rsidR="00181E73" w:rsidRDefault="00A307F7" w:rsidP="00664E36">
      <w:pPr>
        <w:pStyle w:val="BodyText"/>
        <w:ind w:left="284"/>
      </w:pPr>
      <w:r>
        <w:t xml:space="preserve">a) </w:t>
      </w:r>
      <w:r>
        <w:tab/>
      </w:r>
      <w:r w:rsidR="00181E73">
        <w:t xml:space="preserve"> Recap (Slides 29 - 30)</w:t>
      </w:r>
    </w:p>
    <w:p w14:paraId="50566402" w14:textId="73107C8A" w:rsidR="00A307F7" w:rsidRDefault="00A307F7" w:rsidP="00664E36">
      <w:pPr>
        <w:pStyle w:val="BodyText"/>
        <w:ind w:left="284"/>
      </w:pPr>
      <w:r>
        <w:t xml:space="preserve">The </w:t>
      </w:r>
      <w:r w:rsidR="00B00D8C">
        <w:t>DAA</w:t>
      </w:r>
      <w:r>
        <w:t xml:space="preserve"> will facilitate forward haul, compression and backhaul products. Each </w:t>
      </w:r>
      <w:r w:rsidR="00A020DF">
        <w:t xml:space="preserve">auction </w:t>
      </w:r>
      <w:r>
        <w:t>product is on a single facility; between a receipt point and a delivery point.  The proposal from the GMRG is a hybrid point-to-point-zonal model for forward haul and compression products on the DAA.</w:t>
      </w:r>
    </w:p>
    <w:p w14:paraId="794D5EB4" w14:textId="53DB2103" w:rsidR="00A066A8" w:rsidRDefault="00A307F7" w:rsidP="00664E36">
      <w:pPr>
        <w:pStyle w:val="BodyText"/>
        <w:ind w:left="284"/>
      </w:pPr>
      <w:r>
        <w:t xml:space="preserve">b) </w:t>
      </w:r>
      <w:r w:rsidR="00A066A8">
        <w:t>Auction Product Components (Slides 31 – 3</w:t>
      </w:r>
      <w:r w:rsidR="006221A8">
        <w:t>9</w:t>
      </w:r>
      <w:r w:rsidR="00A066A8">
        <w:t>)</w:t>
      </w:r>
    </w:p>
    <w:p w14:paraId="6324769F" w14:textId="021BA5CC" w:rsidR="00A066A8" w:rsidRDefault="008E5BF5" w:rsidP="008E5BF5">
      <w:pPr>
        <w:pStyle w:val="BodyText"/>
        <w:ind w:left="284"/>
      </w:pPr>
      <w:r>
        <w:t xml:space="preserve">Bids will be made on a point to point basis. </w:t>
      </w:r>
      <w:r w:rsidR="00A020DF">
        <w:t xml:space="preserve">The zones and pipeline segments associated with the point-to-point bid will be applied through the market systems.  </w:t>
      </w:r>
      <w:r>
        <w:t>Once the</w:t>
      </w:r>
      <w:r w:rsidR="00A066A8">
        <w:t xml:space="preserve"> delivery point and zone </w:t>
      </w:r>
      <w:r>
        <w:t xml:space="preserve">register is developed, </w:t>
      </w:r>
      <w:r w:rsidR="00A020DF">
        <w:t>participants will have</w:t>
      </w:r>
      <w:r w:rsidR="00A066A8">
        <w:t xml:space="preserve"> visibility of </w:t>
      </w:r>
      <w:r>
        <w:t xml:space="preserve">exactly </w:t>
      </w:r>
      <w:r w:rsidR="00A066A8">
        <w:t xml:space="preserve">what is in a </w:t>
      </w:r>
      <w:r>
        <w:t xml:space="preserve">point-to-point </w:t>
      </w:r>
      <w:r w:rsidR="00A066A8">
        <w:t xml:space="preserve">bid.    </w:t>
      </w:r>
    </w:p>
    <w:p w14:paraId="09393BAA" w14:textId="445700F1" w:rsidR="005B2347" w:rsidRDefault="005B2347" w:rsidP="00664E36">
      <w:pPr>
        <w:pStyle w:val="BodyText"/>
        <w:ind w:left="284"/>
      </w:pPr>
      <w:r>
        <w:t>(Slide 32)</w:t>
      </w:r>
    </w:p>
    <w:p w14:paraId="27502B8C" w14:textId="3D616CFC" w:rsidR="00B00D8C" w:rsidRDefault="004C7840" w:rsidP="00ED0C45">
      <w:pPr>
        <w:pStyle w:val="BodyText"/>
        <w:ind w:left="284"/>
      </w:pPr>
      <w:r>
        <w:t xml:space="preserve">Where a participant would like to bid for capacity across multiple facilities, a participant will have to specify an auction product on each of the facilities. If a participant has capacity for one (or more) of the facilities then it can choose to not include that facility in their bid. </w:t>
      </w:r>
    </w:p>
    <w:p w14:paraId="5A80FE1A" w14:textId="765AF357" w:rsidR="00664E36" w:rsidRDefault="009E58CE" w:rsidP="00664E36">
      <w:pPr>
        <w:pStyle w:val="BodyText"/>
      </w:pPr>
      <w:r>
        <w:tab/>
        <w:t>c)</w:t>
      </w:r>
      <w:r>
        <w:tab/>
      </w:r>
      <w:r w:rsidR="006221A8">
        <w:t xml:space="preserve"> Bidding (Slides 41 </w:t>
      </w:r>
      <w:r w:rsidR="007539B1">
        <w:t>–</w:t>
      </w:r>
      <w:r w:rsidR="006221A8">
        <w:t xml:space="preserve"> </w:t>
      </w:r>
      <w:r>
        <w:t>42</w:t>
      </w:r>
      <w:r w:rsidR="007539B1">
        <w:t>)</w:t>
      </w:r>
    </w:p>
    <w:p w14:paraId="42D2E56F" w14:textId="26D36A5F" w:rsidR="00BD464C" w:rsidRDefault="00B00D8C" w:rsidP="00664E36">
      <w:pPr>
        <w:pStyle w:val="BodyText"/>
      </w:pPr>
      <w:r>
        <w:t>Q&amp;A</w:t>
      </w:r>
    </w:p>
    <w:p w14:paraId="13EF2832" w14:textId="0D3D6F23" w:rsidR="007539B1" w:rsidRDefault="007539B1" w:rsidP="009E58CE">
      <w:pPr>
        <w:pStyle w:val="BodyText"/>
        <w:numPr>
          <w:ilvl w:val="0"/>
          <w:numId w:val="45"/>
        </w:numPr>
      </w:pPr>
      <w:r>
        <w:t>Compression is included</w:t>
      </w:r>
      <w:r w:rsidR="009E58CE">
        <w:t xml:space="preserve"> and can </w:t>
      </w:r>
      <w:r w:rsidR="00B00D8C">
        <w:t xml:space="preserve">also </w:t>
      </w:r>
      <w:r w:rsidR="009E58CE">
        <w:t>be</w:t>
      </w:r>
      <w:r>
        <w:t xml:space="preserve"> include</w:t>
      </w:r>
      <w:r w:rsidR="009E58CE">
        <w:t>d</w:t>
      </w:r>
      <w:r>
        <w:t xml:space="preserve"> as another product in the bid as well</w:t>
      </w:r>
      <w:r w:rsidR="009E58CE">
        <w:t>,</w:t>
      </w:r>
      <w:r>
        <w:t xml:space="preserve"> or combined.</w:t>
      </w:r>
    </w:p>
    <w:p w14:paraId="151F8B9A" w14:textId="471241AD" w:rsidR="007539B1" w:rsidRDefault="009E58CE" w:rsidP="009E58CE">
      <w:pPr>
        <w:pStyle w:val="BodyText"/>
        <w:numPr>
          <w:ilvl w:val="0"/>
          <w:numId w:val="45"/>
        </w:numPr>
      </w:pPr>
      <w:r>
        <w:t xml:space="preserve">There will be </w:t>
      </w:r>
      <w:r w:rsidR="004C7840">
        <w:t>very small</w:t>
      </w:r>
      <w:r w:rsidR="007539B1">
        <w:t xml:space="preserve"> minimum quantity for bids</w:t>
      </w:r>
      <w:r w:rsidR="004C7840">
        <w:t>.</w:t>
      </w:r>
    </w:p>
    <w:p w14:paraId="18EBC060" w14:textId="7096B89B" w:rsidR="007539B1" w:rsidRDefault="00B00D8C" w:rsidP="009E58CE">
      <w:pPr>
        <w:pStyle w:val="BodyText"/>
        <w:numPr>
          <w:ilvl w:val="0"/>
          <w:numId w:val="45"/>
        </w:numPr>
      </w:pPr>
      <w:r>
        <w:t>Zone and</w:t>
      </w:r>
      <w:r w:rsidR="007539B1">
        <w:t xml:space="preserve"> pipeline segments association </w:t>
      </w:r>
      <w:r w:rsidR="009E58CE">
        <w:t>may not be required</w:t>
      </w:r>
      <w:r w:rsidR="007539B1">
        <w:t xml:space="preserve">.  </w:t>
      </w:r>
      <w:r w:rsidR="008E5BF5">
        <w:t xml:space="preserve">The solver </w:t>
      </w:r>
      <w:r w:rsidR="007539B1">
        <w:t xml:space="preserve">will have </w:t>
      </w:r>
      <w:r w:rsidR="009E58CE">
        <w:t xml:space="preserve">the </w:t>
      </w:r>
      <w:r w:rsidR="007539B1">
        <w:t xml:space="preserve">ability to map different components to different products.  </w:t>
      </w:r>
      <w:r w:rsidR="00C223DC">
        <w:t xml:space="preserve">The point of segments is </w:t>
      </w:r>
      <w:r w:rsidR="009E58CE">
        <w:t>to provide</w:t>
      </w:r>
      <w:r w:rsidR="00C223DC">
        <w:t xml:space="preserve"> pipeline operator</w:t>
      </w:r>
      <w:r w:rsidR="009E58CE">
        <w:t>s</w:t>
      </w:r>
      <w:r w:rsidR="00C223DC">
        <w:t xml:space="preserve"> and shippe</w:t>
      </w:r>
      <w:r w:rsidR="009E58CE">
        <w:t xml:space="preserve">rs </w:t>
      </w:r>
      <w:r w:rsidR="00C223DC">
        <w:t>feasible output</w:t>
      </w:r>
      <w:r w:rsidR="009E58CE">
        <w:t>s</w:t>
      </w:r>
      <w:r w:rsidR="00C223DC">
        <w:t xml:space="preserve">.  </w:t>
      </w:r>
    </w:p>
    <w:p w14:paraId="796541A2" w14:textId="7FF00EA6" w:rsidR="00BD464C" w:rsidRDefault="00BD464C" w:rsidP="009E58CE">
      <w:pPr>
        <w:pStyle w:val="BodyText"/>
        <w:numPr>
          <w:ilvl w:val="0"/>
          <w:numId w:val="45"/>
        </w:numPr>
      </w:pPr>
      <w:r>
        <w:t>Spec</w:t>
      </w:r>
      <w:r w:rsidR="009E58CE">
        <w:t>ifications</w:t>
      </w:r>
      <w:r>
        <w:t xml:space="preserve"> for </w:t>
      </w:r>
      <w:r w:rsidR="009E58CE">
        <w:t xml:space="preserve">the </w:t>
      </w:r>
      <w:r>
        <w:t xml:space="preserve">pipeline register will be published.  </w:t>
      </w:r>
    </w:p>
    <w:p w14:paraId="107604DC" w14:textId="3F3E4817" w:rsidR="00BD464C" w:rsidRDefault="00BD464C" w:rsidP="009E58CE">
      <w:pPr>
        <w:pStyle w:val="BodyText"/>
        <w:numPr>
          <w:ilvl w:val="0"/>
          <w:numId w:val="45"/>
        </w:numPr>
      </w:pPr>
      <w:r>
        <w:t>Linked bid</w:t>
      </w:r>
      <w:r w:rsidR="00B00D8C">
        <w:t>s</w:t>
      </w:r>
      <w:r>
        <w:t xml:space="preserve"> across multiple pipelines – </w:t>
      </w:r>
      <w:r w:rsidR="00B00D8C">
        <w:t>compression is</w:t>
      </w:r>
      <w:r>
        <w:t xml:space="preserve"> not auto</w:t>
      </w:r>
      <w:r w:rsidR="009E58CE">
        <w:t>matically included. Each bid lis</w:t>
      </w:r>
      <w:r>
        <w:t xml:space="preserve">ted </w:t>
      </w:r>
      <w:r w:rsidR="00B00D8C">
        <w:t xml:space="preserve">is </w:t>
      </w:r>
      <w:r>
        <w:t xml:space="preserve">to a single facility.  </w:t>
      </w:r>
      <w:r w:rsidR="009E58CE">
        <w:t>Going from</w:t>
      </w:r>
      <w:r w:rsidR="00ED0C45">
        <w:t xml:space="preserve"> the</w:t>
      </w:r>
      <w:r>
        <w:t xml:space="preserve"> RBP to Moomba </w:t>
      </w:r>
      <w:r w:rsidR="009E58CE">
        <w:t>will require</w:t>
      </w:r>
      <w:r>
        <w:t xml:space="preserve"> Wa</w:t>
      </w:r>
      <w:r w:rsidR="00ED0C45">
        <w:t>ll</w:t>
      </w:r>
      <w:r>
        <w:t xml:space="preserve">umbilla compression </w:t>
      </w:r>
      <w:r w:rsidR="004C7840">
        <w:t>and if the participant does not already have compression capacity then it would include compression in their linked bid</w:t>
      </w:r>
      <w:r w:rsidR="009E58CE">
        <w:t>.</w:t>
      </w:r>
    </w:p>
    <w:p w14:paraId="55794F28" w14:textId="610E0672" w:rsidR="009E58CE" w:rsidRDefault="004C7840" w:rsidP="009E58CE">
      <w:pPr>
        <w:pStyle w:val="BodyText"/>
        <w:numPr>
          <w:ilvl w:val="0"/>
          <w:numId w:val="45"/>
        </w:numPr>
      </w:pPr>
      <w:r>
        <w:t xml:space="preserve">It is proposed that there will not be validations on the </w:t>
      </w:r>
      <w:r w:rsidR="00120D21">
        <w:t>facilities</w:t>
      </w:r>
      <w:r>
        <w:t xml:space="preserve"> </w:t>
      </w:r>
      <w:r w:rsidR="00120D21">
        <w:t xml:space="preserve">included in a </w:t>
      </w:r>
      <w:r>
        <w:t>l</w:t>
      </w:r>
      <w:r w:rsidR="00116D60">
        <w:t>inked bid, this will provide participants with the flexibility to specify the facilities they require capacity on.  AEMO will consider further the guidance material required by participants to assist their bidding process.</w:t>
      </w:r>
      <w:r w:rsidR="00FF6F3D">
        <w:t xml:space="preserve"> </w:t>
      </w:r>
    </w:p>
    <w:p w14:paraId="7B9BBF5D" w14:textId="10F0E0EE" w:rsidR="00ED0C45" w:rsidRDefault="00ED0C45" w:rsidP="004E1C63">
      <w:pPr>
        <w:pStyle w:val="BodyText"/>
        <w:ind w:left="284"/>
      </w:pPr>
      <w:r>
        <w:rPr>
          <w:b/>
        </w:rPr>
        <w:t>3.3</w:t>
      </w:r>
      <w:r w:rsidRPr="00181E73">
        <w:rPr>
          <w:b/>
        </w:rPr>
        <w:t xml:space="preserve"> </w:t>
      </w:r>
      <w:r w:rsidRPr="00181E73">
        <w:rPr>
          <w:b/>
        </w:rPr>
        <w:tab/>
      </w:r>
      <w:r>
        <w:rPr>
          <w:b/>
        </w:rPr>
        <w:t>Feedback</w:t>
      </w:r>
    </w:p>
    <w:p w14:paraId="7D11A3A0" w14:textId="005D3F62" w:rsidR="008B6539" w:rsidRDefault="009E58CE" w:rsidP="004E1C63">
      <w:pPr>
        <w:pStyle w:val="BodyText"/>
      </w:pPr>
      <w:r>
        <w:t xml:space="preserve">Feedback on for draft procedure </w:t>
      </w:r>
      <w:r w:rsidR="00FE4023">
        <w:t xml:space="preserve">and systems requirements </w:t>
      </w:r>
      <w:r>
        <w:t xml:space="preserve">to be supplied to AEMO </w:t>
      </w:r>
      <w:r w:rsidR="007016C9">
        <w:t>18 April 2018</w:t>
      </w:r>
      <w:r>
        <w:t xml:space="preserve"> to </w:t>
      </w:r>
      <w:hyperlink r:id="rId15" w:history="1">
        <w:r w:rsidRPr="00037222">
          <w:rPr>
            <w:rStyle w:val="Hyperlink"/>
          </w:rPr>
          <w:t>pct@aemo.com.au</w:t>
        </w:r>
      </w:hyperlink>
      <w:r>
        <w:t>.</w:t>
      </w:r>
    </w:p>
    <w:p w14:paraId="357A327E" w14:textId="77777777" w:rsidR="00D63FE8" w:rsidRDefault="00D63FE8" w:rsidP="00664E36">
      <w:pPr>
        <w:pStyle w:val="BodyText"/>
        <w:rPr>
          <w:color w:val="FF0000"/>
        </w:rPr>
      </w:pPr>
      <w:r>
        <w:rPr>
          <w:b/>
          <w:color w:val="FF0000"/>
        </w:rPr>
        <w:t xml:space="preserve">Action: </w:t>
      </w:r>
      <w:r>
        <w:rPr>
          <w:color w:val="FF0000"/>
        </w:rPr>
        <w:t>AEMO to supply updated version of slide pack.</w:t>
      </w:r>
    </w:p>
    <w:p w14:paraId="6D346EBE" w14:textId="77777777" w:rsidR="00833468" w:rsidRDefault="00833468" w:rsidP="00833468">
      <w:pPr>
        <w:pStyle w:val="Heading1"/>
      </w:pPr>
      <w:r>
        <w:t>Next meeting</w:t>
      </w:r>
    </w:p>
    <w:p w14:paraId="09B9BBCC" w14:textId="20FE5005" w:rsidR="00A93655" w:rsidRPr="00E31C0B" w:rsidRDefault="004A32B5" w:rsidP="00E31C0B">
      <w:pPr>
        <w:pStyle w:val="BodyText"/>
        <w:rPr>
          <w:rFonts w:ascii="Arial" w:hAnsi="Arial" w:cs="Arial"/>
          <w:szCs w:val="22"/>
          <w:u w:val="single"/>
          <w:lang w:eastAsia="en-US"/>
        </w:rPr>
      </w:pPr>
      <w:r>
        <w:t>The n</w:t>
      </w:r>
      <w:r w:rsidR="00042A55">
        <w:t>ext Ref</w:t>
      </w:r>
      <w:r>
        <w:t>erence</w:t>
      </w:r>
      <w:r w:rsidR="00DA7FB8">
        <w:t xml:space="preserve"> Group meeting</w:t>
      </w:r>
      <w:r>
        <w:t xml:space="preserve"> is scheduled for </w:t>
      </w:r>
      <w:r w:rsidR="00042A55">
        <w:t>4 Ma</w:t>
      </w:r>
      <w:r w:rsidR="00DA7FB8">
        <w:t>y</w:t>
      </w:r>
      <w:r w:rsidR="008B3D48" w:rsidRPr="008B3D48">
        <w:t xml:space="preserve"> </w:t>
      </w:r>
      <w:r w:rsidR="008B3D48">
        <w:t>to discuss draft procedure.</w:t>
      </w:r>
    </w:p>
    <w:sectPr w:rsidR="00A93655" w:rsidRPr="00E31C0B" w:rsidSect="00E31C0B">
      <w:footerReference w:type="default" r:id="rId16"/>
      <w:footerReference w:type="first" r:id="rId17"/>
      <w:pgSz w:w="11906" w:h="16838" w:code="9"/>
      <w:pgMar w:top="2268" w:right="1418" w:bottom="1701" w:left="993" w:header="964"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8A638" w14:textId="77777777" w:rsidR="00A54552" w:rsidRDefault="00A54552" w:rsidP="001E3981">
      <w:r>
        <w:separator/>
      </w:r>
    </w:p>
  </w:endnote>
  <w:endnote w:type="continuationSeparator" w:id="0">
    <w:p w14:paraId="77CD5320" w14:textId="77777777" w:rsidR="00A54552" w:rsidRDefault="00A54552"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5ECB" w14:textId="29B676BB" w:rsidR="00A54552" w:rsidRPr="004E1C63" w:rsidRDefault="004E1C63" w:rsidP="004E1C63">
    <w:pPr>
      <w:pStyle w:val="Footer"/>
      <w:tabs>
        <w:tab w:val="clear" w:pos="9072"/>
        <w:tab w:val="left" w:pos="2376"/>
      </w:tabs>
      <w:rPr>
        <w:szCs w:val="15"/>
      </w:rPr>
    </w:pPr>
    <w:r>
      <w:t>pct meeting 28 march 2018</w:t>
    </w:r>
    <w:r>
      <w:tab/>
    </w:r>
    <w:r>
      <w:tab/>
    </w:r>
    <w:r>
      <w:tab/>
    </w:r>
    <w:r>
      <w:tab/>
    </w:r>
    <w:r>
      <w:tab/>
    </w:r>
    <w:r>
      <w:tab/>
    </w:r>
    <w:r>
      <w:tab/>
    </w:r>
    <w:r>
      <w:tab/>
    </w:r>
    <w:r>
      <w:tab/>
    </w:r>
    <w:r>
      <w:tab/>
    </w:r>
    <w:r>
      <w:tab/>
    </w:r>
    <w:r>
      <w:tab/>
    </w:r>
    <w:r>
      <w:tab/>
    </w:r>
    <w:r>
      <w:tab/>
    </w:r>
    <w:r>
      <w:tab/>
    </w:r>
    <w:r>
      <w:tab/>
    </w:r>
    <w:r>
      <w:tab/>
    </w:r>
    <w:r>
      <w:tab/>
    </w:r>
    <w:r>
      <w:tab/>
    </w:r>
    <w:r>
      <w:tab/>
    </w:r>
    <w:r>
      <w:tab/>
    </w:r>
    <w:r>
      <w:tab/>
    </w:r>
    <w:r>
      <w:tab/>
    </w:r>
    <w:r w:rsidRPr="004E1C63">
      <w:rPr>
        <w:szCs w:val="15"/>
      </w:rPr>
      <w:t xml:space="preserve"> </w:t>
    </w:r>
    <w:r w:rsidRPr="004E1C63">
      <w:rPr>
        <w:color w:val="7F7F7F" w:themeColor="background1" w:themeShade="7F"/>
        <w:spacing w:val="60"/>
        <w:szCs w:val="15"/>
      </w:rPr>
      <w:t>Page</w:t>
    </w:r>
    <w:r w:rsidRPr="004E1C63">
      <w:rPr>
        <w:szCs w:val="15"/>
      </w:rPr>
      <w:t xml:space="preserve"> | </w:t>
    </w:r>
    <w:r w:rsidRPr="004E1C63">
      <w:rPr>
        <w:szCs w:val="15"/>
      </w:rPr>
      <w:fldChar w:fldCharType="begin"/>
    </w:r>
    <w:r w:rsidRPr="004E1C63">
      <w:rPr>
        <w:szCs w:val="15"/>
      </w:rPr>
      <w:instrText xml:space="preserve"> PAGE   \* MERGEFORMAT </w:instrText>
    </w:r>
    <w:r w:rsidRPr="004E1C63">
      <w:rPr>
        <w:szCs w:val="15"/>
      </w:rPr>
      <w:fldChar w:fldCharType="separate"/>
    </w:r>
    <w:r w:rsidR="00EE233B" w:rsidRPr="00EE233B">
      <w:rPr>
        <w:b/>
        <w:bCs/>
        <w:noProof/>
        <w:szCs w:val="15"/>
      </w:rPr>
      <w:t>2</w:t>
    </w:r>
    <w:r w:rsidRPr="004E1C63">
      <w:rPr>
        <w:b/>
        <w:bCs/>
        <w:noProof/>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61EB" w14:textId="6C55B41E" w:rsidR="00A54552" w:rsidRDefault="00EE233B" w:rsidP="0085341C">
    <w:pPr>
      <w:pStyle w:val="Footer"/>
      <w:pBdr>
        <w:top w:val="single" w:sz="4" w:space="1" w:color="auto"/>
      </w:pBdr>
      <w:tabs>
        <w:tab w:val="clear" w:pos="9072"/>
        <w:tab w:val="right" w:pos="12758"/>
      </w:tabs>
    </w:pPr>
    <w:r>
      <w:fldChar w:fldCharType="begin"/>
    </w:r>
    <w:r>
      <w:instrText xml:space="preserve"> FILENAME  \* Upper</w:instrText>
    </w:r>
    <w:r>
      <w:instrText xml:space="preserve"> </w:instrText>
    </w:r>
    <w:r>
      <w:fldChar w:fldCharType="separate"/>
    </w:r>
    <w:r w:rsidR="009D4FD2">
      <w:rPr>
        <w:caps w:val="0"/>
        <w:noProof/>
      </w:rPr>
      <w:t>PCT RG PART 1 MEETING MINUTES 28 MAR 18 V1.0</w:t>
    </w:r>
    <w:r>
      <w:rPr>
        <w:caps w:val="0"/>
        <w:noProof/>
      </w:rPr>
      <w:fldChar w:fldCharType="end"/>
    </w:r>
    <w:r w:rsidR="00A54552">
      <w:tab/>
    </w:r>
    <w:r w:rsidR="00A54552" w:rsidRPr="009B363E">
      <w:t xml:space="preserve">PAGE </w:t>
    </w:r>
    <w:r w:rsidR="00A54552">
      <w:fldChar w:fldCharType="begin"/>
    </w:r>
    <w:r w:rsidR="00A54552">
      <w:instrText xml:space="preserve"> PAGE  \* MERGEFORMAT </w:instrText>
    </w:r>
    <w:r w:rsidR="00A54552">
      <w:fldChar w:fldCharType="separate"/>
    </w:r>
    <w:r>
      <w:rPr>
        <w:noProof/>
      </w:rPr>
      <w:t>1</w:t>
    </w:r>
    <w:r w:rsidR="00A545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7A87C" w14:textId="77777777" w:rsidR="00A54552" w:rsidRDefault="00A54552" w:rsidP="001E3981">
      <w:r>
        <w:separator/>
      </w:r>
    </w:p>
  </w:footnote>
  <w:footnote w:type="continuationSeparator" w:id="0">
    <w:p w14:paraId="3B9F06F6" w14:textId="77777777" w:rsidR="00A54552" w:rsidRDefault="00A54552" w:rsidP="001E3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2A09"/>
    <w:multiLevelType w:val="hybridMultilevel"/>
    <w:tmpl w:val="AC8E5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D644F"/>
    <w:multiLevelType w:val="hybridMultilevel"/>
    <w:tmpl w:val="CDD8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C24FF"/>
    <w:multiLevelType w:val="hybridMultilevel"/>
    <w:tmpl w:val="EE0C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932A2"/>
    <w:multiLevelType w:val="hybridMultilevel"/>
    <w:tmpl w:val="64BAC622"/>
    <w:lvl w:ilvl="0" w:tplc="6718790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22920"/>
    <w:multiLevelType w:val="hybridMultilevel"/>
    <w:tmpl w:val="2DCA1F94"/>
    <w:lvl w:ilvl="0" w:tplc="77B02B0E">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B51F8"/>
    <w:multiLevelType w:val="hybridMultilevel"/>
    <w:tmpl w:val="B248178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 w15:restartNumberingAfterBreak="0">
    <w:nsid w:val="157F5263"/>
    <w:multiLevelType w:val="hybridMultilevel"/>
    <w:tmpl w:val="3FD2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E147D"/>
    <w:multiLevelType w:val="hybridMultilevel"/>
    <w:tmpl w:val="4B42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54D45"/>
    <w:multiLevelType w:val="hybridMultilevel"/>
    <w:tmpl w:val="44F6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B6524"/>
    <w:multiLevelType w:val="hybridMultilevel"/>
    <w:tmpl w:val="BA609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92D26"/>
    <w:multiLevelType w:val="hybridMultilevel"/>
    <w:tmpl w:val="8772C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FC1972"/>
    <w:multiLevelType w:val="hybridMultilevel"/>
    <w:tmpl w:val="C54A49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590DFD"/>
    <w:multiLevelType w:val="hybridMultilevel"/>
    <w:tmpl w:val="B218F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B4A8E"/>
    <w:multiLevelType w:val="hybridMultilevel"/>
    <w:tmpl w:val="805CC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B66C9"/>
    <w:multiLevelType w:val="hybridMultilevel"/>
    <w:tmpl w:val="19CAA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4801D9"/>
    <w:multiLevelType w:val="hybridMultilevel"/>
    <w:tmpl w:val="1BA0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615D5"/>
    <w:multiLevelType w:val="hybridMultilevel"/>
    <w:tmpl w:val="7B94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80154"/>
    <w:multiLevelType w:val="hybridMultilevel"/>
    <w:tmpl w:val="4A96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C7821"/>
    <w:multiLevelType w:val="hybridMultilevel"/>
    <w:tmpl w:val="EDA6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A97C2D"/>
    <w:multiLevelType w:val="hybridMultilevel"/>
    <w:tmpl w:val="39E4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7039B"/>
    <w:multiLevelType w:val="multilevel"/>
    <w:tmpl w:val="EF7CF0B2"/>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1" w15:restartNumberingAfterBreak="0">
    <w:nsid w:val="4CF10E77"/>
    <w:multiLevelType w:val="hybridMultilevel"/>
    <w:tmpl w:val="1BB43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2B3805"/>
    <w:multiLevelType w:val="hybridMultilevel"/>
    <w:tmpl w:val="A1804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A61FEA"/>
    <w:multiLevelType w:val="hybridMultilevel"/>
    <w:tmpl w:val="275E9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3728B7"/>
    <w:multiLevelType w:val="hybridMultilevel"/>
    <w:tmpl w:val="6A3E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BD2ED7"/>
    <w:multiLevelType w:val="hybridMultilevel"/>
    <w:tmpl w:val="FFB21622"/>
    <w:lvl w:ilvl="0" w:tplc="AA2E25DE">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EC3259"/>
    <w:multiLevelType w:val="hybridMultilevel"/>
    <w:tmpl w:val="97A66B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3C06DC"/>
    <w:multiLevelType w:val="hybridMultilevel"/>
    <w:tmpl w:val="0C686C5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5E702E1B"/>
    <w:multiLevelType w:val="hybridMultilevel"/>
    <w:tmpl w:val="0BB2EB88"/>
    <w:lvl w:ilvl="0" w:tplc="AA2CD354">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4F3090"/>
    <w:multiLevelType w:val="hybridMultilevel"/>
    <w:tmpl w:val="A110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735C13"/>
    <w:multiLevelType w:val="hybridMultilevel"/>
    <w:tmpl w:val="1668F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9B590A"/>
    <w:multiLevelType w:val="hybridMultilevel"/>
    <w:tmpl w:val="BF2C9D74"/>
    <w:lvl w:ilvl="0" w:tplc="86AE4A66">
      <w:start w:val="1"/>
      <w:numFmt w:val="lowerLetter"/>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32" w15:restartNumberingAfterBreak="0">
    <w:nsid w:val="65B763A7"/>
    <w:multiLevelType w:val="hybridMultilevel"/>
    <w:tmpl w:val="2E328C3E"/>
    <w:lvl w:ilvl="0" w:tplc="662ADC04">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6D0508"/>
    <w:multiLevelType w:val="hybridMultilevel"/>
    <w:tmpl w:val="48CE5EE0"/>
    <w:lvl w:ilvl="0" w:tplc="C2F49B2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693463"/>
    <w:multiLevelType w:val="hybridMultilevel"/>
    <w:tmpl w:val="CE145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9E45AB"/>
    <w:multiLevelType w:val="hybridMultilevel"/>
    <w:tmpl w:val="CDA8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FB45CF"/>
    <w:multiLevelType w:val="hybridMultilevel"/>
    <w:tmpl w:val="B72A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254A33"/>
    <w:multiLevelType w:val="hybridMultilevel"/>
    <w:tmpl w:val="7118F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864514"/>
    <w:multiLevelType w:val="hybridMultilevel"/>
    <w:tmpl w:val="89BA3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7946DF"/>
    <w:multiLevelType w:val="hybridMultilevel"/>
    <w:tmpl w:val="2A0A2BD2"/>
    <w:lvl w:ilvl="0" w:tplc="703AC4C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F1440E"/>
    <w:multiLevelType w:val="multilevel"/>
    <w:tmpl w:val="366C5A4E"/>
    <w:lvl w:ilvl="0">
      <w:start w:val="3"/>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1" w15:restartNumberingAfterBreak="0">
    <w:nsid w:val="78A22694"/>
    <w:multiLevelType w:val="hybridMultilevel"/>
    <w:tmpl w:val="7256A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B14656"/>
    <w:multiLevelType w:val="multilevel"/>
    <w:tmpl w:val="456EF5E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B932AC"/>
    <w:multiLevelType w:val="hybridMultilevel"/>
    <w:tmpl w:val="004A6C8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8C45CC"/>
    <w:multiLevelType w:val="multilevel"/>
    <w:tmpl w:val="92540430"/>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4"/>
  </w:num>
  <w:num w:numId="2">
    <w:abstractNumId w:val="25"/>
  </w:num>
  <w:num w:numId="3">
    <w:abstractNumId w:val="4"/>
  </w:num>
  <w:num w:numId="4">
    <w:abstractNumId w:val="32"/>
  </w:num>
  <w:num w:numId="5">
    <w:abstractNumId w:val="28"/>
  </w:num>
  <w:num w:numId="6">
    <w:abstractNumId w:val="39"/>
  </w:num>
  <w:num w:numId="7">
    <w:abstractNumId w:val="3"/>
  </w:num>
  <w:num w:numId="8">
    <w:abstractNumId w:val="23"/>
  </w:num>
  <w:num w:numId="9">
    <w:abstractNumId w:val="6"/>
  </w:num>
  <w:num w:numId="10">
    <w:abstractNumId w:val="37"/>
  </w:num>
  <w:num w:numId="11">
    <w:abstractNumId w:val="18"/>
  </w:num>
  <w:num w:numId="12">
    <w:abstractNumId w:val="5"/>
  </w:num>
  <w:num w:numId="13">
    <w:abstractNumId w:val="11"/>
  </w:num>
  <w:num w:numId="14">
    <w:abstractNumId w:val="30"/>
  </w:num>
  <w:num w:numId="15">
    <w:abstractNumId w:val="7"/>
  </w:num>
  <w:num w:numId="16">
    <w:abstractNumId w:val="1"/>
  </w:num>
  <w:num w:numId="17">
    <w:abstractNumId w:val="14"/>
  </w:num>
  <w:num w:numId="18">
    <w:abstractNumId w:val="34"/>
  </w:num>
  <w:num w:numId="19">
    <w:abstractNumId w:val="2"/>
  </w:num>
  <w:num w:numId="20">
    <w:abstractNumId w:val="17"/>
  </w:num>
  <w:num w:numId="21">
    <w:abstractNumId w:val="13"/>
  </w:num>
  <w:num w:numId="22">
    <w:abstractNumId w:val="38"/>
  </w:num>
  <w:num w:numId="23">
    <w:abstractNumId w:val="8"/>
  </w:num>
  <w:num w:numId="24">
    <w:abstractNumId w:val="16"/>
  </w:num>
  <w:num w:numId="25">
    <w:abstractNumId w:val="41"/>
  </w:num>
  <w:num w:numId="26">
    <w:abstractNumId w:val="22"/>
  </w:num>
  <w:num w:numId="27">
    <w:abstractNumId w:val="15"/>
  </w:num>
  <w:num w:numId="28">
    <w:abstractNumId w:val="12"/>
  </w:num>
  <w:num w:numId="29">
    <w:abstractNumId w:val="35"/>
  </w:num>
  <w:num w:numId="30">
    <w:abstractNumId w:val="24"/>
  </w:num>
  <w:num w:numId="31">
    <w:abstractNumId w:val="10"/>
  </w:num>
  <w:num w:numId="32">
    <w:abstractNumId w:val="33"/>
  </w:num>
  <w:num w:numId="33">
    <w:abstractNumId w:val="29"/>
  </w:num>
  <w:num w:numId="34">
    <w:abstractNumId w:val="26"/>
  </w:num>
  <w:num w:numId="35">
    <w:abstractNumId w:val="9"/>
  </w:num>
  <w:num w:numId="36">
    <w:abstractNumId w:val="0"/>
  </w:num>
  <w:num w:numId="37">
    <w:abstractNumId w:val="42"/>
  </w:num>
  <w:num w:numId="38">
    <w:abstractNumId w:val="19"/>
  </w:num>
  <w:num w:numId="39">
    <w:abstractNumId w:val="36"/>
  </w:num>
  <w:num w:numId="40">
    <w:abstractNumId w:val="27"/>
  </w:num>
  <w:num w:numId="41">
    <w:abstractNumId w:val="40"/>
  </w:num>
  <w:num w:numId="42">
    <w:abstractNumId w:val="43"/>
  </w:num>
  <w:num w:numId="43">
    <w:abstractNumId w:val="20"/>
  </w:num>
  <w:num w:numId="44">
    <w:abstractNumId w:val="31"/>
  </w:num>
  <w:num w:numId="4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18433">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녨Ԅܺ찔㈇"/>
  </w:docVars>
  <w:rsids>
    <w:rsidRoot w:val="001D65D8"/>
    <w:rsid w:val="00001E1F"/>
    <w:rsid w:val="00002B01"/>
    <w:rsid w:val="00002B09"/>
    <w:rsid w:val="00004E75"/>
    <w:rsid w:val="00005A06"/>
    <w:rsid w:val="00012B54"/>
    <w:rsid w:val="00015938"/>
    <w:rsid w:val="00023E8A"/>
    <w:rsid w:val="00032705"/>
    <w:rsid w:val="0004138F"/>
    <w:rsid w:val="00042A55"/>
    <w:rsid w:val="00047441"/>
    <w:rsid w:val="0005054B"/>
    <w:rsid w:val="000535E4"/>
    <w:rsid w:val="00053FE8"/>
    <w:rsid w:val="00060480"/>
    <w:rsid w:val="000676EA"/>
    <w:rsid w:val="00067DAC"/>
    <w:rsid w:val="0007133B"/>
    <w:rsid w:val="000731F3"/>
    <w:rsid w:val="00080F94"/>
    <w:rsid w:val="00081B07"/>
    <w:rsid w:val="00081FB9"/>
    <w:rsid w:val="00083547"/>
    <w:rsid w:val="000840FE"/>
    <w:rsid w:val="00085B48"/>
    <w:rsid w:val="00085BC7"/>
    <w:rsid w:val="00091010"/>
    <w:rsid w:val="000950A3"/>
    <w:rsid w:val="000A098A"/>
    <w:rsid w:val="000A19AF"/>
    <w:rsid w:val="000A29DE"/>
    <w:rsid w:val="000A42FF"/>
    <w:rsid w:val="000A4895"/>
    <w:rsid w:val="000B169A"/>
    <w:rsid w:val="000B286C"/>
    <w:rsid w:val="000C377F"/>
    <w:rsid w:val="000C3E63"/>
    <w:rsid w:val="000C406F"/>
    <w:rsid w:val="000C41EE"/>
    <w:rsid w:val="000C5D94"/>
    <w:rsid w:val="000D6E03"/>
    <w:rsid w:val="000E0AD2"/>
    <w:rsid w:val="000E1F5D"/>
    <w:rsid w:val="000E40B0"/>
    <w:rsid w:val="000E62C0"/>
    <w:rsid w:val="000E6C60"/>
    <w:rsid w:val="000E6EC0"/>
    <w:rsid w:val="000E739B"/>
    <w:rsid w:val="000F0E03"/>
    <w:rsid w:val="000F21BC"/>
    <w:rsid w:val="000F3C8D"/>
    <w:rsid w:val="000F4190"/>
    <w:rsid w:val="000F5D8D"/>
    <w:rsid w:val="000F5FC4"/>
    <w:rsid w:val="0010242D"/>
    <w:rsid w:val="0010286E"/>
    <w:rsid w:val="00104D12"/>
    <w:rsid w:val="00107BBA"/>
    <w:rsid w:val="00107DE7"/>
    <w:rsid w:val="00110B50"/>
    <w:rsid w:val="00110F16"/>
    <w:rsid w:val="001119DB"/>
    <w:rsid w:val="00113C1F"/>
    <w:rsid w:val="0011405A"/>
    <w:rsid w:val="00115221"/>
    <w:rsid w:val="00116D60"/>
    <w:rsid w:val="00116F30"/>
    <w:rsid w:val="001176D2"/>
    <w:rsid w:val="00120D21"/>
    <w:rsid w:val="00123C6C"/>
    <w:rsid w:val="001246BB"/>
    <w:rsid w:val="0013194A"/>
    <w:rsid w:val="001366BD"/>
    <w:rsid w:val="00143625"/>
    <w:rsid w:val="0014410E"/>
    <w:rsid w:val="00150AC6"/>
    <w:rsid w:val="0015424B"/>
    <w:rsid w:val="00155375"/>
    <w:rsid w:val="00157BD8"/>
    <w:rsid w:val="00163609"/>
    <w:rsid w:val="00163B9F"/>
    <w:rsid w:val="001649A0"/>
    <w:rsid w:val="001670B8"/>
    <w:rsid w:val="001670F8"/>
    <w:rsid w:val="00173CC0"/>
    <w:rsid w:val="00174CEA"/>
    <w:rsid w:val="001752D7"/>
    <w:rsid w:val="00181DB5"/>
    <w:rsid w:val="00181E73"/>
    <w:rsid w:val="001917AE"/>
    <w:rsid w:val="00196BF6"/>
    <w:rsid w:val="00197E8E"/>
    <w:rsid w:val="001A1010"/>
    <w:rsid w:val="001A15FD"/>
    <w:rsid w:val="001A7C7A"/>
    <w:rsid w:val="001B042B"/>
    <w:rsid w:val="001B04F4"/>
    <w:rsid w:val="001C17A6"/>
    <w:rsid w:val="001C4901"/>
    <w:rsid w:val="001C4D0B"/>
    <w:rsid w:val="001C6081"/>
    <w:rsid w:val="001C74C3"/>
    <w:rsid w:val="001C74D9"/>
    <w:rsid w:val="001D2E13"/>
    <w:rsid w:val="001D4B13"/>
    <w:rsid w:val="001D65D8"/>
    <w:rsid w:val="001D79D2"/>
    <w:rsid w:val="001E0594"/>
    <w:rsid w:val="001E1772"/>
    <w:rsid w:val="001E3981"/>
    <w:rsid w:val="001E5089"/>
    <w:rsid w:val="001E510B"/>
    <w:rsid w:val="001E56EA"/>
    <w:rsid w:val="001E589F"/>
    <w:rsid w:val="001E7FF7"/>
    <w:rsid w:val="001F12E3"/>
    <w:rsid w:val="001F1616"/>
    <w:rsid w:val="001F20CD"/>
    <w:rsid w:val="001F417F"/>
    <w:rsid w:val="001F569E"/>
    <w:rsid w:val="00201677"/>
    <w:rsid w:val="00201A72"/>
    <w:rsid w:val="0020647E"/>
    <w:rsid w:val="0021526C"/>
    <w:rsid w:val="0022035E"/>
    <w:rsid w:val="002249B9"/>
    <w:rsid w:val="00224BA6"/>
    <w:rsid w:val="00226D36"/>
    <w:rsid w:val="002315B5"/>
    <w:rsid w:val="00233CE6"/>
    <w:rsid w:val="00235830"/>
    <w:rsid w:val="00244F4C"/>
    <w:rsid w:val="0024500F"/>
    <w:rsid w:val="00245258"/>
    <w:rsid w:val="0024728C"/>
    <w:rsid w:val="00250F1B"/>
    <w:rsid w:val="00251071"/>
    <w:rsid w:val="0025243C"/>
    <w:rsid w:val="00253695"/>
    <w:rsid w:val="00261F42"/>
    <w:rsid w:val="00262155"/>
    <w:rsid w:val="002667DE"/>
    <w:rsid w:val="00266C5C"/>
    <w:rsid w:val="00267A13"/>
    <w:rsid w:val="00272F9B"/>
    <w:rsid w:val="0027438F"/>
    <w:rsid w:val="002759FB"/>
    <w:rsid w:val="00280395"/>
    <w:rsid w:val="002A15BF"/>
    <w:rsid w:val="002A1E95"/>
    <w:rsid w:val="002A3893"/>
    <w:rsid w:val="002B55BB"/>
    <w:rsid w:val="002B64D5"/>
    <w:rsid w:val="002C5673"/>
    <w:rsid w:val="002C5918"/>
    <w:rsid w:val="002C6726"/>
    <w:rsid w:val="002D12F3"/>
    <w:rsid w:val="002D2AD8"/>
    <w:rsid w:val="002D5680"/>
    <w:rsid w:val="002D57DF"/>
    <w:rsid w:val="002D6C90"/>
    <w:rsid w:val="002E39B9"/>
    <w:rsid w:val="002E3CE5"/>
    <w:rsid w:val="002F1C1F"/>
    <w:rsid w:val="002F384A"/>
    <w:rsid w:val="002F5775"/>
    <w:rsid w:val="002F7FED"/>
    <w:rsid w:val="003017CB"/>
    <w:rsid w:val="0030753D"/>
    <w:rsid w:val="00310250"/>
    <w:rsid w:val="00312BD4"/>
    <w:rsid w:val="00313C83"/>
    <w:rsid w:val="003159EE"/>
    <w:rsid w:val="0031719F"/>
    <w:rsid w:val="003173B8"/>
    <w:rsid w:val="00321921"/>
    <w:rsid w:val="00322A53"/>
    <w:rsid w:val="00322D91"/>
    <w:rsid w:val="00327395"/>
    <w:rsid w:val="00327C40"/>
    <w:rsid w:val="00330E03"/>
    <w:rsid w:val="00333986"/>
    <w:rsid w:val="00335CE0"/>
    <w:rsid w:val="00341F3F"/>
    <w:rsid w:val="00342E22"/>
    <w:rsid w:val="003530E3"/>
    <w:rsid w:val="003553AF"/>
    <w:rsid w:val="00355E89"/>
    <w:rsid w:val="00356F08"/>
    <w:rsid w:val="00356FA6"/>
    <w:rsid w:val="0035723E"/>
    <w:rsid w:val="00361FF4"/>
    <w:rsid w:val="0036213D"/>
    <w:rsid w:val="00365A90"/>
    <w:rsid w:val="0037769F"/>
    <w:rsid w:val="00380C18"/>
    <w:rsid w:val="00384D20"/>
    <w:rsid w:val="00385EE7"/>
    <w:rsid w:val="00387597"/>
    <w:rsid w:val="003A1B54"/>
    <w:rsid w:val="003A22BF"/>
    <w:rsid w:val="003A2E69"/>
    <w:rsid w:val="003A2EF1"/>
    <w:rsid w:val="003A549F"/>
    <w:rsid w:val="003A7E9C"/>
    <w:rsid w:val="003B3B8A"/>
    <w:rsid w:val="003B7634"/>
    <w:rsid w:val="003C0810"/>
    <w:rsid w:val="003C704E"/>
    <w:rsid w:val="003D4FC1"/>
    <w:rsid w:val="003D5883"/>
    <w:rsid w:val="003D7530"/>
    <w:rsid w:val="003E0DCB"/>
    <w:rsid w:val="003E1719"/>
    <w:rsid w:val="003E2692"/>
    <w:rsid w:val="003E2DD2"/>
    <w:rsid w:val="003E3A7B"/>
    <w:rsid w:val="003E4397"/>
    <w:rsid w:val="003F63E1"/>
    <w:rsid w:val="003F7CE0"/>
    <w:rsid w:val="004016F8"/>
    <w:rsid w:val="00411DF8"/>
    <w:rsid w:val="004141FE"/>
    <w:rsid w:val="004168F1"/>
    <w:rsid w:val="00422128"/>
    <w:rsid w:val="00423F6A"/>
    <w:rsid w:val="00427621"/>
    <w:rsid w:val="0043255E"/>
    <w:rsid w:val="00446577"/>
    <w:rsid w:val="00446D7E"/>
    <w:rsid w:val="00451B99"/>
    <w:rsid w:val="004546CB"/>
    <w:rsid w:val="004665B5"/>
    <w:rsid w:val="004667DC"/>
    <w:rsid w:val="00467BD5"/>
    <w:rsid w:val="00470499"/>
    <w:rsid w:val="004725A5"/>
    <w:rsid w:val="0047404B"/>
    <w:rsid w:val="00481029"/>
    <w:rsid w:val="00483408"/>
    <w:rsid w:val="0048534C"/>
    <w:rsid w:val="004932A6"/>
    <w:rsid w:val="00493F32"/>
    <w:rsid w:val="00494CFB"/>
    <w:rsid w:val="00497982"/>
    <w:rsid w:val="004A32B5"/>
    <w:rsid w:val="004A5428"/>
    <w:rsid w:val="004A795F"/>
    <w:rsid w:val="004B1D7A"/>
    <w:rsid w:val="004B2B8D"/>
    <w:rsid w:val="004B4BA3"/>
    <w:rsid w:val="004C25B0"/>
    <w:rsid w:val="004C510E"/>
    <w:rsid w:val="004C7840"/>
    <w:rsid w:val="004C7E81"/>
    <w:rsid w:val="004D0284"/>
    <w:rsid w:val="004D1010"/>
    <w:rsid w:val="004D39A9"/>
    <w:rsid w:val="004D77F7"/>
    <w:rsid w:val="004E1C63"/>
    <w:rsid w:val="004F0251"/>
    <w:rsid w:val="004F05D3"/>
    <w:rsid w:val="004F2DB9"/>
    <w:rsid w:val="0050402C"/>
    <w:rsid w:val="005052AE"/>
    <w:rsid w:val="00513F4E"/>
    <w:rsid w:val="005140A9"/>
    <w:rsid w:val="00521CDC"/>
    <w:rsid w:val="0052523D"/>
    <w:rsid w:val="00530ACF"/>
    <w:rsid w:val="00533FAF"/>
    <w:rsid w:val="00534143"/>
    <w:rsid w:val="005350DF"/>
    <w:rsid w:val="0053589F"/>
    <w:rsid w:val="005368F8"/>
    <w:rsid w:val="00542A05"/>
    <w:rsid w:val="00553BD0"/>
    <w:rsid w:val="005544C5"/>
    <w:rsid w:val="00561828"/>
    <w:rsid w:val="005625B7"/>
    <w:rsid w:val="005629C7"/>
    <w:rsid w:val="005665A3"/>
    <w:rsid w:val="00570485"/>
    <w:rsid w:val="005726D7"/>
    <w:rsid w:val="00574986"/>
    <w:rsid w:val="00574C0F"/>
    <w:rsid w:val="00576BA1"/>
    <w:rsid w:val="00580CDD"/>
    <w:rsid w:val="005811C0"/>
    <w:rsid w:val="005815C8"/>
    <w:rsid w:val="00581766"/>
    <w:rsid w:val="005859E2"/>
    <w:rsid w:val="0058662F"/>
    <w:rsid w:val="00586D26"/>
    <w:rsid w:val="005876F2"/>
    <w:rsid w:val="005956AE"/>
    <w:rsid w:val="005A4B10"/>
    <w:rsid w:val="005A5A98"/>
    <w:rsid w:val="005B1FEF"/>
    <w:rsid w:val="005B2347"/>
    <w:rsid w:val="005B5A3D"/>
    <w:rsid w:val="005B7D58"/>
    <w:rsid w:val="005C18E1"/>
    <w:rsid w:val="005C2C02"/>
    <w:rsid w:val="005C3B5A"/>
    <w:rsid w:val="005C76E1"/>
    <w:rsid w:val="005D04EA"/>
    <w:rsid w:val="005D269A"/>
    <w:rsid w:val="005E217C"/>
    <w:rsid w:val="005E31D4"/>
    <w:rsid w:val="005E3F87"/>
    <w:rsid w:val="005E4A58"/>
    <w:rsid w:val="005E60BE"/>
    <w:rsid w:val="00602E2D"/>
    <w:rsid w:val="006054AC"/>
    <w:rsid w:val="006165AC"/>
    <w:rsid w:val="00617D69"/>
    <w:rsid w:val="006212B9"/>
    <w:rsid w:val="00621DA0"/>
    <w:rsid w:val="006221A8"/>
    <w:rsid w:val="00623B6D"/>
    <w:rsid w:val="00626081"/>
    <w:rsid w:val="00631EA5"/>
    <w:rsid w:val="00634160"/>
    <w:rsid w:val="00634E58"/>
    <w:rsid w:val="00634F4C"/>
    <w:rsid w:val="00642D4D"/>
    <w:rsid w:val="00645E20"/>
    <w:rsid w:val="006473C7"/>
    <w:rsid w:val="00650696"/>
    <w:rsid w:val="00657CAF"/>
    <w:rsid w:val="00657F2B"/>
    <w:rsid w:val="00661EE1"/>
    <w:rsid w:val="00664E36"/>
    <w:rsid w:val="0066595C"/>
    <w:rsid w:val="00665B1C"/>
    <w:rsid w:val="0067308F"/>
    <w:rsid w:val="0067616C"/>
    <w:rsid w:val="006765EA"/>
    <w:rsid w:val="00677EEC"/>
    <w:rsid w:val="006800BE"/>
    <w:rsid w:val="006829B3"/>
    <w:rsid w:val="00683BA6"/>
    <w:rsid w:val="006867D6"/>
    <w:rsid w:val="00695E28"/>
    <w:rsid w:val="006A0F84"/>
    <w:rsid w:val="006A1BE9"/>
    <w:rsid w:val="006A1D71"/>
    <w:rsid w:val="006A3CA6"/>
    <w:rsid w:val="006B2181"/>
    <w:rsid w:val="006C7622"/>
    <w:rsid w:val="006D0729"/>
    <w:rsid w:val="006D1675"/>
    <w:rsid w:val="006D1C8B"/>
    <w:rsid w:val="006D378A"/>
    <w:rsid w:val="006D7465"/>
    <w:rsid w:val="006E5404"/>
    <w:rsid w:val="006E55FA"/>
    <w:rsid w:val="006E79D2"/>
    <w:rsid w:val="006F1571"/>
    <w:rsid w:val="006F296D"/>
    <w:rsid w:val="006F300E"/>
    <w:rsid w:val="006F4A60"/>
    <w:rsid w:val="006F4ACA"/>
    <w:rsid w:val="006F5522"/>
    <w:rsid w:val="006F6443"/>
    <w:rsid w:val="006F645F"/>
    <w:rsid w:val="006F6D0F"/>
    <w:rsid w:val="007016C9"/>
    <w:rsid w:val="0070234D"/>
    <w:rsid w:val="00705D23"/>
    <w:rsid w:val="00710D9A"/>
    <w:rsid w:val="00713052"/>
    <w:rsid w:val="007156FD"/>
    <w:rsid w:val="00716029"/>
    <w:rsid w:val="00716B97"/>
    <w:rsid w:val="00716E23"/>
    <w:rsid w:val="007225AE"/>
    <w:rsid w:val="00722FCD"/>
    <w:rsid w:val="0072435A"/>
    <w:rsid w:val="007273C9"/>
    <w:rsid w:val="00731BA2"/>
    <w:rsid w:val="007353E7"/>
    <w:rsid w:val="00736563"/>
    <w:rsid w:val="0073666A"/>
    <w:rsid w:val="00736D38"/>
    <w:rsid w:val="00736FC4"/>
    <w:rsid w:val="0073776E"/>
    <w:rsid w:val="00741EB3"/>
    <w:rsid w:val="00742491"/>
    <w:rsid w:val="00746554"/>
    <w:rsid w:val="007524F9"/>
    <w:rsid w:val="00752E8D"/>
    <w:rsid w:val="007539B1"/>
    <w:rsid w:val="0075557D"/>
    <w:rsid w:val="007560E8"/>
    <w:rsid w:val="00762455"/>
    <w:rsid w:val="00763C9C"/>
    <w:rsid w:val="00763D25"/>
    <w:rsid w:val="007664C6"/>
    <w:rsid w:val="00771429"/>
    <w:rsid w:val="00773C6C"/>
    <w:rsid w:val="007767EF"/>
    <w:rsid w:val="00780F62"/>
    <w:rsid w:val="0078307A"/>
    <w:rsid w:val="00783813"/>
    <w:rsid w:val="00784166"/>
    <w:rsid w:val="00785DDB"/>
    <w:rsid w:val="007913B7"/>
    <w:rsid w:val="007A1473"/>
    <w:rsid w:val="007A2720"/>
    <w:rsid w:val="007A2DC3"/>
    <w:rsid w:val="007A39B2"/>
    <w:rsid w:val="007A3EF8"/>
    <w:rsid w:val="007A4336"/>
    <w:rsid w:val="007A46A0"/>
    <w:rsid w:val="007B1276"/>
    <w:rsid w:val="007B3257"/>
    <w:rsid w:val="007B472C"/>
    <w:rsid w:val="007C1FE6"/>
    <w:rsid w:val="007C77B9"/>
    <w:rsid w:val="007D34DC"/>
    <w:rsid w:val="007D3BE0"/>
    <w:rsid w:val="007D77D9"/>
    <w:rsid w:val="007D78A9"/>
    <w:rsid w:val="007E5341"/>
    <w:rsid w:val="007E783B"/>
    <w:rsid w:val="007F0794"/>
    <w:rsid w:val="007F309E"/>
    <w:rsid w:val="007F73C3"/>
    <w:rsid w:val="0081246A"/>
    <w:rsid w:val="0081479B"/>
    <w:rsid w:val="008151A7"/>
    <w:rsid w:val="00815855"/>
    <w:rsid w:val="0082011A"/>
    <w:rsid w:val="00821B7A"/>
    <w:rsid w:val="0082206E"/>
    <w:rsid w:val="008225F7"/>
    <w:rsid w:val="008249E2"/>
    <w:rsid w:val="00831AAC"/>
    <w:rsid w:val="00833468"/>
    <w:rsid w:val="00834E1D"/>
    <w:rsid w:val="00835871"/>
    <w:rsid w:val="00840B85"/>
    <w:rsid w:val="00841C92"/>
    <w:rsid w:val="00843AC1"/>
    <w:rsid w:val="00846558"/>
    <w:rsid w:val="00847785"/>
    <w:rsid w:val="0085341C"/>
    <w:rsid w:val="00855124"/>
    <w:rsid w:val="0085675F"/>
    <w:rsid w:val="00856924"/>
    <w:rsid w:val="00856E1B"/>
    <w:rsid w:val="00856FD8"/>
    <w:rsid w:val="00860B66"/>
    <w:rsid w:val="00861D22"/>
    <w:rsid w:val="00862485"/>
    <w:rsid w:val="00867D0B"/>
    <w:rsid w:val="00874B24"/>
    <w:rsid w:val="00881C3F"/>
    <w:rsid w:val="00890063"/>
    <w:rsid w:val="00890815"/>
    <w:rsid w:val="00891440"/>
    <w:rsid w:val="00893720"/>
    <w:rsid w:val="00893B41"/>
    <w:rsid w:val="008948F4"/>
    <w:rsid w:val="00894CDA"/>
    <w:rsid w:val="00897D8F"/>
    <w:rsid w:val="008A066C"/>
    <w:rsid w:val="008A15B2"/>
    <w:rsid w:val="008A6615"/>
    <w:rsid w:val="008A6A9E"/>
    <w:rsid w:val="008B070B"/>
    <w:rsid w:val="008B1C7A"/>
    <w:rsid w:val="008B30FF"/>
    <w:rsid w:val="008B396E"/>
    <w:rsid w:val="008B3D48"/>
    <w:rsid w:val="008B46F3"/>
    <w:rsid w:val="008B6539"/>
    <w:rsid w:val="008C0BAC"/>
    <w:rsid w:val="008C557B"/>
    <w:rsid w:val="008C644F"/>
    <w:rsid w:val="008C7973"/>
    <w:rsid w:val="008C7A88"/>
    <w:rsid w:val="008D179C"/>
    <w:rsid w:val="008E5BF5"/>
    <w:rsid w:val="008F0BE5"/>
    <w:rsid w:val="008F202D"/>
    <w:rsid w:val="008F51E3"/>
    <w:rsid w:val="008F6D2B"/>
    <w:rsid w:val="008F73C4"/>
    <w:rsid w:val="009011D0"/>
    <w:rsid w:val="00903240"/>
    <w:rsid w:val="00906CC5"/>
    <w:rsid w:val="00910CB8"/>
    <w:rsid w:val="0091316C"/>
    <w:rsid w:val="00913320"/>
    <w:rsid w:val="009149D2"/>
    <w:rsid w:val="009176DC"/>
    <w:rsid w:val="0092332A"/>
    <w:rsid w:val="0092345F"/>
    <w:rsid w:val="00924604"/>
    <w:rsid w:val="0092533C"/>
    <w:rsid w:val="00927CDA"/>
    <w:rsid w:val="00930BA6"/>
    <w:rsid w:val="00934344"/>
    <w:rsid w:val="0093525D"/>
    <w:rsid w:val="00935FBA"/>
    <w:rsid w:val="00942B6C"/>
    <w:rsid w:val="009461BC"/>
    <w:rsid w:val="00951DF9"/>
    <w:rsid w:val="00953384"/>
    <w:rsid w:val="00957765"/>
    <w:rsid w:val="00965A58"/>
    <w:rsid w:val="009724AD"/>
    <w:rsid w:val="00977B28"/>
    <w:rsid w:val="0098006F"/>
    <w:rsid w:val="00980EE5"/>
    <w:rsid w:val="00981757"/>
    <w:rsid w:val="00990D7C"/>
    <w:rsid w:val="00990FF5"/>
    <w:rsid w:val="00991E73"/>
    <w:rsid w:val="009964FB"/>
    <w:rsid w:val="009A02B8"/>
    <w:rsid w:val="009A0E59"/>
    <w:rsid w:val="009A2CB2"/>
    <w:rsid w:val="009A3139"/>
    <w:rsid w:val="009A4CCD"/>
    <w:rsid w:val="009A4E63"/>
    <w:rsid w:val="009A636D"/>
    <w:rsid w:val="009A792D"/>
    <w:rsid w:val="009B10FE"/>
    <w:rsid w:val="009B1875"/>
    <w:rsid w:val="009B4C15"/>
    <w:rsid w:val="009C19CB"/>
    <w:rsid w:val="009C1F80"/>
    <w:rsid w:val="009C4D62"/>
    <w:rsid w:val="009C6E5C"/>
    <w:rsid w:val="009D2327"/>
    <w:rsid w:val="009D3716"/>
    <w:rsid w:val="009D4828"/>
    <w:rsid w:val="009D4FD2"/>
    <w:rsid w:val="009E08E8"/>
    <w:rsid w:val="009E5101"/>
    <w:rsid w:val="009E51DE"/>
    <w:rsid w:val="009E58CE"/>
    <w:rsid w:val="009E5AB9"/>
    <w:rsid w:val="009E5E73"/>
    <w:rsid w:val="009E7B15"/>
    <w:rsid w:val="009F0534"/>
    <w:rsid w:val="009F0E44"/>
    <w:rsid w:val="009F2D0C"/>
    <w:rsid w:val="009F4624"/>
    <w:rsid w:val="009F47D4"/>
    <w:rsid w:val="009F4867"/>
    <w:rsid w:val="009F5DFD"/>
    <w:rsid w:val="009F5F54"/>
    <w:rsid w:val="009F611D"/>
    <w:rsid w:val="009F65BF"/>
    <w:rsid w:val="009F6625"/>
    <w:rsid w:val="00A020DF"/>
    <w:rsid w:val="00A02A3D"/>
    <w:rsid w:val="00A04691"/>
    <w:rsid w:val="00A04D2B"/>
    <w:rsid w:val="00A05524"/>
    <w:rsid w:val="00A066A8"/>
    <w:rsid w:val="00A106F9"/>
    <w:rsid w:val="00A16735"/>
    <w:rsid w:val="00A16996"/>
    <w:rsid w:val="00A203A8"/>
    <w:rsid w:val="00A225CD"/>
    <w:rsid w:val="00A235EB"/>
    <w:rsid w:val="00A26456"/>
    <w:rsid w:val="00A27E0A"/>
    <w:rsid w:val="00A307F7"/>
    <w:rsid w:val="00A37E1C"/>
    <w:rsid w:val="00A417A9"/>
    <w:rsid w:val="00A4281F"/>
    <w:rsid w:val="00A43635"/>
    <w:rsid w:val="00A53E40"/>
    <w:rsid w:val="00A5434F"/>
    <w:rsid w:val="00A54552"/>
    <w:rsid w:val="00A54EC1"/>
    <w:rsid w:val="00A55678"/>
    <w:rsid w:val="00A56164"/>
    <w:rsid w:val="00A56619"/>
    <w:rsid w:val="00A569F2"/>
    <w:rsid w:val="00A6213B"/>
    <w:rsid w:val="00A6224E"/>
    <w:rsid w:val="00A6232B"/>
    <w:rsid w:val="00A6505A"/>
    <w:rsid w:val="00A70A3F"/>
    <w:rsid w:val="00A72DC0"/>
    <w:rsid w:val="00A741DB"/>
    <w:rsid w:val="00A74548"/>
    <w:rsid w:val="00A807C6"/>
    <w:rsid w:val="00A81641"/>
    <w:rsid w:val="00A81AD5"/>
    <w:rsid w:val="00A91978"/>
    <w:rsid w:val="00A93655"/>
    <w:rsid w:val="00AA493F"/>
    <w:rsid w:val="00AA4E92"/>
    <w:rsid w:val="00AA7909"/>
    <w:rsid w:val="00AB338E"/>
    <w:rsid w:val="00AB6B48"/>
    <w:rsid w:val="00AC0679"/>
    <w:rsid w:val="00AD1C3B"/>
    <w:rsid w:val="00AD303F"/>
    <w:rsid w:val="00AD3E6E"/>
    <w:rsid w:val="00AE245D"/>
    <w:rsid w:val="00AE2DD6"/>
    <w:rsid w:val="00AE3C25"/>
    <w:rsid w:val="00AE417E"/>
    <w:rsid w:val="00AE49C5"/>
    <w:rsid w:val="00AF0D24"/>
    <w:rsid w:val="00AF1AA7"/>
    <w:rsid w:val="00AF3AD7"/>
    <w:rsid w:val="00B00B1F"/>
    <w:rsid w:val="00B00D8C"/>
    <w:rsid w:val="00B0306F"/>
    <w:rsid w:val="00B030D5"/>
    <w:rsid w:val="00B061A0"/>
    <w:rsid w:val="00B079CC"/>
    <w:rsid w:val="00B125D2"/>
    <w:rsid w:val="00B17F9D"/>
    <w:rsid w:val="00B23612"/>
    <w:rsid w:val="00B23A1F"/>
    <w:rsid w:val="00B27785"/>
    <w:rsid w:val="00B27E05"/>
    <w:rsid w:val="00B42129"/>
    <w:rsid w:val="00B42E67"/>
    <w:rsid w:val="00B43F5C"/>
    <w:rsid w:val="00B4687B"/>
    <w:rsid w:val="00B46BC4"/>
    <w:rsid w:val="00B47B5A"/>
    <w:rsid w:val="00B5024C"/>
    <w:rsid w:val="00B50372"/>
    <w:rsid w:val="00B54E57"/>
    <w:rsid w:val="00B54EFD"/>
    <w:rsid w:val="00B557A9"/>
    <w:rsid w:val="00B57931"/>
    <w:rsid w:val="00B6038D"/>
    <w:rsid w:val="00B6490F"/>
    <w:rsid w:val="00B6666B"/>
    <w:rsid w:val="00B7234E"/>
    <w:rsid w:val="00B75D75"/>
    <w:rsid w:val="00B7610C"/>
    <w:rsid w:val="00B76407"/>
    <w:rsid w:val="00B76FCE"/>
    <w:rsid w:val="00B77992"/>
    <w:rsid w:val="00B82C0B"/>
    <w:rsid w:val="00B84D09"/>
    <w:rsid w:val="00B8610C"/>
    <w:rsid w:val="00B87830"/>
    <w:rsid w:val="00B965A8"/>
    <w:rsid w:val="00BA06B1"/>
    <w:rsid w:val="00BA2988"/>
    <w:rsid w:val="00BA39C2"/>
    <w:rsid w:val="00BA6ECF"/>
    <w:rsid w:val="00BA777C"/>
    <w:rsid w:val="00BB0309"/>
    <w:rsid w:val="00BB45B6"/>
    <w:rsid w:val="00BB5C1D"/>
    <w:rsid w:val="00BB63BB"/>
    <w:rsid w:val="00BB6AD4"/>
    <w:rsid w:val="00BC4EE8"/>
    <w:rsid w:val="00BC65B2"/>
    <w:rsid w:val="00BD3A6A"/>
    <w:rsid w:val="00BD464C"/>
    <w:rsid w:val="00BD67B2"/>
    <w:rsid w:val="00BD7A91"/>
    <w:rsid w:val="00BE0430"/>
    <w:rsid w:val="00BE05CD"/>
    <w:rsid w:val="00BE7942"/>
    <w:rsid w:val="00BE7E7A"/>
    <w:rsid w:val="00BF1CAF"/>
    <w:rsid w:val="00BF26A4"/>
    <w:rsid w:val="00BF2BD5"/>
    <w:rsid w:val="00BF310C"/>
    <w:rsid w:val="00BF6C56"/>
    <w:rsid w:val="00C067F7"/>
    <w:rsid w:val="00C06861"/>
    <w:rsid w:val="00C11EA9"/>
    <w:rsid w:val="00C129FB"/>
    <w:rsid w:val="00C155C2"/>
    <w:rsid w:val="00C16824"/>
    <w:rsid w:val="00C223DC"/>
    <w:rsid w:val="00C225AA"/>
    <w:rsid w:val="00C22B39"/>
    <w:rsid w:val="00C2430A"/>
    <w:rsid w:val="00C255D1"/>
    <w:rsid w:val="00C2716D"/>
    <w:rsid w:val="00C34252"/>
    <w:rsid w:val="00C3497C"/>
    <w:rsid w:val="00C378FA"/>
    <w:rsid w:val="00C4453E"/>
    <w:rsid w:val="00C4538A"/>
    <w:rsid w:val="00C463E2"/>
    <w:rsid w:val="00C47A62"/>
    <w:rsid w:val="00C47AE7"/>
    <w:rsid w:val="00C55032"/>
    <w:rsid w:val="00C62C4D"/>
    <w:rsid w:val="00C642F2"/>
    <w:rsid w:val="00C64BE9"/>
    <w:rsid w:val="00C65B9E"/>
    <w:rsid w:val="00C67D21"/>
    <w:rsid w:val="00C77BF4"/>
    <w:rsid w:val="00C81B20"/>
    <w:rsid w:val="00C876D1"/>
    <w:rsid w:val="00C914E7"/>
    <w:rsid w:val="00C92C2D"/>
    <w:rsid w:val="00C95CD0"/>
    <w:rsid w:val="00CA2533"/>
    <w:rsid w:val="00CA2B15"/>
    <w:rsid w:val="00CA2B2D"/>
    <w:rsid w:val="00CA4A37"/>
    <w:rsid w:val="00CB0DC1"/>
    <w:rsid w:val="00CB7540"/>
    <w:rsid w:val="00CB7EBF"/>
    <w:rsid w:val="00CC1B78"/>
    <w:rsid w:val="00CC1D66"/>
    <w:rsid w:val="00CC4A66"/>
    <w:rsid w:val="00CC4A70"/>
    <w:rsid w:val="00CC5746"/>
    <w:rsid w:val="00CD0FF3"/>
    <w:rsid w:val="00CD2419"/>
    <w:rsid w:val="00CD3E91"/>
    <w:rsid w:val="00CD43E4"/>
    <w:rsid w:val="00CD527E"/>
    <w:rsid w:val="00CD6C17"/>
    <w:rsid w:val="00CD73F8"/>
    <w:rsid w:val="00CE0305"/>
    <w:rsid w:val="00CE200F"/>
    <w:rsid w:val="00CE496C"/>
    <w:rsid w:val="00CE5949"/>
    <w:rsid w:val="00CF2090"/>
    <w:rsid w:val="00CF2E6D"/>
    <w:rsid w:val="00CF5B5A"/>
    <w:rsid w:val="00CF632B"/>
    <w:rsid w:val="00CF78F1"/>
    <w:rsid w:val="00D04008"/>
    <w:rsid w:val="00D04E76"/>
    <w:rsid w:val="00D067A5"/>
    <w:rsid w:val="00D06B5F"/>
    <w:rsid w:val="00D13D04"/>
    <w:rsid w:val="00D14867"/>
    <w:rsid w:val="00D1591B"/>
    <w:rsid w:val="00D170B6"/>
    <w:rsid w:val="00D17739"/>
    <w:rsid w:val="00D23B1E"/>
    <w:rsid w:val="00D24DAB"/>
    <w:rsid w:val="00D2718F"/>
    <w:rsid w:val="00D3484A"/>
    <w:rsid w:val="00D369E4"/>
    <w:rsid w:val="00D40871"/>
    <w:rsid w:val="00D41639"/>
    <w:rsid w:val="00D417EE"/>
    <w:rsid w:val="00D42C25"/>
    <w:rsid w:val="00D44166"/>
    <w:rsid w:val="00D446BB"/>
    <w:rsid w:val="00D45488"/>
    <w:rsid w:val="00D45E59"/>
    <w:rsid w:val="00D46224"/>
    <w:rsid w:val="00D46BB3"/>
    <w:rsid w:val="00D50006"/>
    <w:rsid w:val="00D513D1"/>
    <w:rsid w:val="00D52A60"/>
    <w:rsid w:val="00D55E46"/>
    <w:rsid w:val="00D56831"/>
    <w:rsid w:val="00D62007"/>
    <w:rsid w:val="00D63382"/>
    <w:rsid w:val="00D63FE8"/>
    <w:rsid w:val="00D70EF7"/>
    <w:rsid w:val="00D72B8A"/>
    <w:rsid w:val="00D73E7D"/>
    <w:rsid w:val="00D76EF3"/>
    <w:rsid w:val="00D7702B"/>
    <w:rsid w:val="00D775AE"/>
    <w:rsid w:val="00D77D84"/>
    <w:rsid w:val="00D80BC0"/>
    <w:rsid w:val="00D81EA2"/>
    <w:rsid w:val="00D8458D"/>
    <w:rsid w:val="00D9117D"/>
    <w:rsid w:val="00D92679"/>
    <w:rsid w:val="00D93E36"/>
    <w:rsid w:val="00D94405"/>
    <w:rsid w:val="00D96949"/>
    <w:rsid w:val="00DA48CD"/>
    <w:rsid w:val="00DA4BAC"/>
    <w:rsid w:val="00DA545B"/>
    <w:rsid w:val="00DA6F8B"/>
    <w:rsid w:val="00DA7A79"/>
    <w:rsid w:val="00DA7FB8"/>
    <w:rsid w:val="00DB4323"/>
    <w:rsid w:val="00DB4E34"/>
    <w:rsid w:val="00DB545F"/>
    <w:rsid w:val="00DB73BD"/>
    <w:rsid w:val="00DB7B1D"/>
    <w:rsid w:val="00DC0B8D"/>
    <w:rsid w:val="00DC2C01"/>
    <w:rsid w:val="00DC738A"/>
    <w:rsid w:val="00DC7DC7"/>
    <w:rsid w:val="00DD0ED8"/>
    <w:rsid w:val="00DD0F82"/>
    <w:rsid w:val="00DD4BE5"/>
    <w:rsid w:val="00DD6F09"/>
    <w:rsid w:val="00DE01CD"/>
    <w:rsid w:val="00DE14E3"/>
    <w:rsid w:val="00DE3701"/>
    <w:rsid w:val="00DE69FC"/>
    <w:rsid w:val="00DF3F30"/>
    <w:rsid w:val="00DF50E0"/>
    <w:rsid w:val="00DF7CDD"/>
    <w:rsid w:val="00E028D7"/>
    <w:rsid w:val="00E03C63"/>
    <w:rsid w:val="00E0493C"/>
    <w:rsid w:val="00E07706"/>
    <w:rsid w:val="00E109E0"/>
    <w:rsid w:val="00E136AD"/>
    <w:rsid w:val="00E20545"/>
    <w:rsid w:val="00E212B2"/>
    <w:rsid w:val="00E21546"/>
    <w:rsid w:val="00E25934"/>
    <w:rsid w:val="00E26553"/>
    <w:rsid w:val="00E26AEC"/>
    <w:rsid w:val="00E30A48"/>
    <w:rsid w:val="00E31C0B"/>
    <w:rsid w:val="00E337BF"/>
    <w:rsid w:val="00E348A7"/>
    <w:rsid w:val="00E3544E"/>
    <w:rsid w:val="00E436C2"/>
    <w:rsid w:val="00E44E62"/>
    <w:rsid w:val="00E45058"/>
    <w:rsid w:val="00E45969"/>
    <w:rsid w:val="00E50647"/>
    <w:rsid w:val="00E5230C"/>
    <w:rsid w:val="00E56274"/>
    <w:rsid w:val="00E60268"/>
    <w:rsid w:val="00E60680"/>
    <w:rsid w:val="00E60F1C"/>
    <w:rsid w:val="00E62719"/>
    <w:rsid w:val="00E62F96"/>
    <w:rsid w:val="00E632C7"/>
    <w:rsid w:val="00E65623"/>
    <w:rsid w:val="00E6750E"/>
    <w:rsid w:val="00E702BA"/>
    <w:rsid w:val="00E7094E"/>
    <w:rsid w:val="00E727DA"/>
    <w:rsid w:val="00E737E6"/>
    <w:rsid w:val="00E73DD9"/>
    <w:rsid w:val="00E74068"/>
    <w:rsid w:val="00E7631A"/>
    <w:rsid w:val="00E77D69"/>
    <w:rsid w:val="00E80FD9"/>
    <w:rsid w:val="00E842BB"/>
    <w:rsid w:val="00EA00C4"/>
    <w:rsid w:val="00EA2631"/>
    <w:rsid w:val="00EB490A"/>
    <w:rsid w:val="00EB5962"/>
    <w:rsid w:val="00EC2B90"/>
    <w:rsid w:val="00EC454B"/>
    <w:rsid w:val="00EC46B6"/>
    <w:rsid w:val="00EC4858"/>
    <w:rsid w:val="00EC63BA"/>
    <w:rsid w:val="00EC7294"/>
    <w:rsid w:val="00ED0C45"/>
    <w:rsid w:val="00ED0F13"/>
    <w:rsid w:val="00ED58C4"/>
    <w:rsid w:val="00EE233B"/>
    <w:rsid w:val="00EE4BBA"/>
    <w:rsid w:val="00EE718D"/>
    <w:rsid w:val="00EE7804"/>
    <w:rsid w:val="00F01F46"/>
    <w:rsid w:val="00F22B32"/>
    <w:rsid w:val="00F249B7"/>
    <w:rsid w:val="00F25ED8"/>
    <w:rsid w:val="00F32D1A"/>
    <w:rsid w:val="00F34C70"/>
    <w:rsid w:val="00F3589E"/>
    <w:rsid w:val="00F444ED"/>
    <w:rsid w:val="00F52768"/>
    <w:rsid w:val="00F577AA"/>
    <w:rsid w:val="00F6539C"/>
    <w:rsid w:val="00F70A48"/>
    <w:rsid w:val="00F775B9"/>
    <w:rsid w:val="00F77EDA"/>
    <w:rsid w:val="00F80B71"/>
    <w:rsid w:val="00F80B8E"/>
    <w:rsid w:val="00F819F1"/>
    <w:rsid w:val="00F833DA"/>
    <w:rsid w:val="00FA0766"/>
    <w:rsid w:val="00FA1D60"/>
    <w:rsid w:val="00FA670E"/>
    <w:rsid w:val="00FB6AD7"/>
    <w:rsid w:val="00FC1B72"/>
    <w:rsid w:val="00FC563A"/>
    <w:rsid w:val="00FC7354"/>
    <w:rsid w:val="00FD14FB"/>
    <w:rsid w:val="00FD40F3"/>
    <w:rsid w:val="00FE0C43"/>
    <w:rsid w:val="00FE201F"/>
    <w:rsid w:val="00FE26AD"/>
    <w:rsid w:val="00FE4023"/>
    <w:rsid w:val="00FE6CF5"/>
    <w:rsid w:val="00FF6F3D"/>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d171f,#686868,#948671"/>
    </o:shapedefaults>
    <o:shapelayout v:ext="edit">
      <o:idmap v:ext="edit" data="1"/>
    </o:shapelayout>
  </w:shapeDefaults>
  <w:decimalSymbol w:val="."/>
  <w:listSeparator w:val=","/>
  <w14:docId w14:val="09128551"/>
  <w15:docId w15:val="{DA03D340-E1C8-4B34-AC26-B295B45D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5623"/>
    <w:rPr>
      <w:rFonts w:asciiTheme="minorHAnsi" w:hAnsiTheme="minorHAnsi"/>
    </w:rPr>
  </w:style>
  <w:style w:type="paragraph" w:styleId="Heading1">
    <w:name w:val="heading 1"/>
    <w:basedOn w:val="BodyText"/>
    <w:next w:val="BodyText"/>
    <w:autoRedefine/>
    <w:qFormat/>
    <w:rsid w:val="0047404B"/>
    <w:pPr>
      <w:numPr>
        <w:numId w:val="1"/>
      </w:numPr>
      <w:spacing w:before="240"/>
      <w:outlineLvl w:val="0"/>
    </w:pPr>
    <w:rPr>
      <w:b/>
    </w:rPr>
  </w:style>
  <w:style w:type="paragraph" w:styleId="Heading2">
    <w:name w:val="heading 2"/>
    <w:basedOn w:val="Heading1"/>
    <w:next w:val="BodyText"/>
    <w:autoRedefine/>
    <w:qFormat/>
    <w:rsid w:val="008F6D2B"/>
    <w:pPr>
      <w:numPr>
        <w:ilvl w:val="1"/>
      </w:numPr>
      <w:spacing w:before="120"/>
      <w:ind w:left="578" w:hanging="578"/>
      <w:outlineLvl w:val="1"/>
    </w:pPr>
  </w:style>
  <w:style w:type="paragraph" w:styleId="Heading3">
    <w:name w:val="heading 3"/>
    <w:basedOn w:val="Heading1"/>
    <w:next w:val="BodyText"/>
    <w:autoRedefine/>
    <w:rsid w:val="00F577AA"/>
    <w:pPr>
      <w:numPr>
        <w:ilvl w:val="2"/>
      </w:numPr>
      <w:spacing w:before="120"/>
      <w:outlineLvl w:val="2"/>
    </w:pPr>
  </w:style>
  <w:style w:type="paragraph" w:styleId="Heading4">
    <w:name w:val="heading 4"/>
    <w:basedOn w:val="Heading1"/>
    <w:next w:val="BodyText"/>
    <w:link w:val="Heading4Char"/>
    <w:autoRedefine/>
    <w:unhideWhenUsed/>
    <w:qFormat/>
    <w:rsid w:val="00F577AA"/>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rsid w:val="005815C8"/>
    <w:pPr>
      <w:pBdr>
        <w:top w:val="single" w:sz="4" w:space="1" w:color="948671"/>
      </w:pBdr>
      <w:tabs>
        <w:tab w:val="right" w:pos="9072"/>
      </w:tabs>
      <w:spacing w:line="180" w:lineRule="exact"/>
    </w:pPr>
    <w:rPr>
      <w:caps/>
      <w:color w:val="948671"/>
      <w:sz w:val="15"/>
    </w:rPr>
  </w:style>
  <w:style w:type="paragraph" w:styleId="ListBullet">
    <w:name w:val="List Bullet"/>
    <w:basedOn w:val="BodyText"/>
    <w:rsid w:val="000F5D8D"/>
    <w:pPr>
      <w:numPr>
        <w:numId w:val="5"/>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0F5D8D"/>
    <w:pPr>
      <w:numPr>
        <w:numId w:val="6"/>
      </w:numPr>
    </w:pPr>
  </w:style>
  <w:style w:type="paragraph" w:styleId="ListBullet3">
    <w:name w:val="List Bullet 3"/>
    <w:basedOn w:val="ListBullet"/>
    <w:rsid w:val="000F5D8D"/>
    <w:pPr>
      <w:numPr>
        <w:numId w:val="7"/>
      </w:numPr>
    </w:pPr>
  </w:style>
  <w:style w:type="paragraph" w:styleId="ListNumber">
    <w:name w:val="List Number"/>
    <w:basedOn w:val="BodyText"/>
    <w:uiPriority w:val="99"/>
    <w:rsid w:val="000F5D8D"/>
    <w:pPr>
      <w:numPr>
        <w:numId w:val="2"/>
      </w:numPr>
    </w:pPr>
  </w:style>
  <w:style w:type="paragraph" w:styleId="ListNumber2">
    <w:name w:val="List Number 2"/>
    <w:basedOn w:val="ListNumber"/>
    <w:uiPriority w:val="99"/>
    <w:rsid w:val="000F5D8D"/>
    <w:pPr>
      <w:numPr>
        <w:numId w:val="3"/>
      </w:numPr>
    </w:pPr>
  </w:style>
  <w:style w:type="paragraph" w:styleId="ListNumber3">
    <w:name w:val="List Number 3"/>
    <w:basedOn w:val="ListNumber"/>
    <w:uiPriority w:val="99"/>
    <w:rsid w:val="000F5D8D"/>
    <w:pPr>
      <w:numPr>
        <w:numId w:val="4"/>
      </w:numPr>
    </w:pPr>
  </w:style>
  <w:style w:type="table" w:styleId="TableGrid">
    <w:name w:val="Table Grid"/>
    <w:basedOn w:val="TableNormal"/>
    <w:uiPriority w:val="5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5815C8"/>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F577AA"/>
    <w:rPr>
      <w:rFonts w:asciiTheme="minorHAnsi" w:hAnsiTheme="minorHAnsi"/>
      <w:b/>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BOARDTablestyle">
    <w:name w:val="AEMO09 BOARD Table style"/>
    <w:basedOn w:val="TableNormal"/>
    <w:uiPriority w:val="99"/>
    <w:qFormat/>
    <w:rsid w:val="000F5D8D"/>
    <w:rPr>
      <w:rFonts w:ascii="Arial" w:hAnsi="Arial"/>
      <w:color w:val="1E4164" w:themeColor="accent1"/>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themeColor="accent1"/>
        <w:sz w:val="21"/>
        <w:vertAlign w:val="baseline"/>
      </w:rPr>
    </w:tblStyle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5D04EA"/>
    <w:pPr>
      <w:spacing w:before="60" w:after="60"/>
    </w:pPr>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906CC5"/>
    <w:pPr>
      <w:spacing w:before="240"/>
    </w:pPr>
    <w:rPr>
      <w:b/>
    </w:rPr>
  </w:style>
  <w:style w:type="paragraph" w:customStyle="1" w:styleId="FooterFirstPage">
    <w:name w:val="Footer First Page"/>
    <w:basedOn w:val="Footer"/>
    <w:qFormat/>
    <w:rsid w:val="00533FAF"/>
    <w:pPr>
      <w:pBdr>
        <w:top w:val="none" w:sz="0" w:space="0" w:color="auto"/>
      </w:pBdr>
    </w:pPr>
    <w:rPr>
      <w:color w:val="auto"/>
    </w:rPr>
  </w:style>
  <w:style w:type="paragraph" w:styleId="BalloonText">
    <w:name w:val="Balloon Text"/>
    <w:basedOn w:val="Normal"/>
    <w:link w:val="BalloonTextChar"/>
    <w:rsid w:val="005726D7"/>
    <w:rPr>
      <w:rFonts w:ascii="Tahoma" w:hAnsi="Tahoma" w:cs="Tahoma"/>
      <w:sz w:val="16"/>
      <w:szCs w:val="16"/>
    </w:rPr>
  </w:style>
  <w:style w:type="character" w:customStyle="1" w:styleId="BalloonTextChar">
    <w:name w:val="Balloon Text Char"/>
    <w:basedOn w:val="DefaultParagraphFont"/>
    <w:link w:val="BalloonText"/>
    <w:rsid w:val="005726D7"/>
    <w:rPr>
      <w:rFonts w:ascii="Tahoma" w:hAnsi="Tahoma" w:cs="Tahoma"/>
      <w:sz w:val="16"/>
      <w:szCs w:val="16"/>
    </w:rPr>
  </w:style>
  <w:style w:type="paragraph" w:styleId="ListParagraph">
    <w:name w:val="List Paragraph"/>
    <w:basedOn w:val="Normal"/>
    <w:uiPriority w:val="34"/>
    <w:qFormat/>
    <w:rsid w:val="0010242D"/>
    <w:pPr>
      <w:ind w:left="720"/>
    </w:pPr>
    <w:rPr>
      <w:rFonts w:ascii="Calibri" w:eastAsiaTheme="minorHAnsi" w:hAnsi="Calibri" w:cs="Calibri"/>
      <w:sz w:val="22"/>
      <w:szCs w:val="22"/>
      <w:lang w:eastAsia="en-US"/>
    </w:rPr>
  </w:style>
  <w:style w:type="paragraph" w:customStyle="1" w:styleId="StyleBodyTextArial11pt">
    <w:name w:val="Style Body Text + Arial 11 pt"/>
    <w:basedOn w:val="BodyText"/>
    <w:rsid w:val="00A93655"/>
    <w:pPr>
      <w:spacing w:before="0" w:line="280" w:lineRule="exact"/>
    </w:pPr>
    <w:rPr>
      <w:rFonts w:ascii="Arial" w:hAnsi="Arial" w:cs="Arial"/>
      <w:szCs w:val="22"/>
      <w:lang w:eastAsia="en-US"/>
    </w:rPr>
  </w:style>
  <w:style w:type="paragraph" w:customStyle="1" w:styleId="StyleBoldUnderlineLeft1cmBefore3ptAfter3pt">
    <w:name w:val="Style Bold Underline Left:  1 cm Before:  3 pt After:  3 pt"/>
    <w:basedOn w:val="Normal"/>
    <w:rsid w:val="00A93655"/>
    <w:pPr>
      <w:tabs>
        <w:tab w:val="left" w:leader="underscore" w:pos="397"/>
        <w:tab w:val="left" w:pos="794"/>
        <w:tab w:val="left" w:pos="1191"/>
      </w:tabs>
      <w:spacing w:before="60" w:after="60" w:line="280" w:lineRule="exact"/>
    </w:pPr>
    <w:rPr>
      <w:rFonts w:ascii="Arial" w:hAnsi="Arial"/>
      <w:b/>
      <w:bCs/>
      <w:sz w:val="22"/>
      <w:u w:val="single"/>
    </w:rPr>
  </w:style>
  <w:style w:type="character" w:styleId="CommentReference">
    <w:name w:val="annotation reference"/>
    <w:basedOn w:val="DefaultParagraphFont"/>
    <w:rsid w:val="00244F4C"/>
    <w:rPr>
      <w:sz w:val="16"/>
      <w:szCs w:val="16"/>
    </w:rPr>
  </w:style>
  <w:style w:type="paragraph" w:styleId="CommentText">
    <w:name w:val="annotation text"/>
    <w:basedOn w:val="Normal"/>
    <w:link w:val="CommentTextChar"/>
    <w:rsid w:val="00244F4C"/>
  </w:style>
  <w:style w:type="character" w:customStyle="1" w:styleId="CommentTextChar">
    <w:name w:val="Comment Text Char"/>
    <w:basedOn w:val="DefaultParagraphFont"/>
    <w:link w:val="CommentText"/>
    <w:rsid w:val="00244F4C"/>
    <w:rPr>
      <w:rFonts w:asciiTheme="minorHAnsi" w:hAnsiTheme="minorHAnsi"/>
    </w:rPr>
  </w:style>
  <w:style w:type="paragraph" w:styleId="CommentSubject">
    <w:name w:val="annotation subject"/>
    <w:basedOn w:val="CommentText"/>
    <w:next w:val="CommentText"/>
    <w:link w:val="CommentSubjectChar"/>
    <w:rsid w:val="00244F4C"/>
    <w:rPr>
      <w:b/>
      <w:bCs/>
    </w:rPr>
  </w:style>
  <w:style w:type="character" w:customStyle="1" w:styleId="CommentSubjectChar">
    <w:name w:val="Comment Subject Char"/>
    <w:basedOn w:val="CommentTextChar"/>
    <w:link w:val="CommentSubject"/>
    <w:rsid w:val="00244F4C"/>
    <w:rPr>
      <w:rFonts w:asciiTheme="minorHAnsi" w:hAnsiTheme="minorHAnsi"/>
      <w:b/>
      <w:bCs/>
    </w:rPr>
  </w:style>
  <w:style w:type="paragraph" w:styleId="Revision">
    <w:name w:val="Revision"/>
    <w:hidden/>
    <w:uiPriority w:val="99"/>
    <w:semiHidden/>
    <w:rsid w:val="00322D91"/>
    <w:rPr>
      <w:rFonts w:asciiTheme="minorHAnsi" w:hAnsiTheme="minorHAnsi"/>
    </w:rPr>
  </w:style>
  <w:style w:type="character" w:styleId="Hyperlink">
    <w:name w:val="Hyperlink"/>
    <w:basedOn w:val="DefaultParagraphFont"/>
    <w:unhideWhenUsed/>
    <w:rsid w:val="009E58CE"/>
    <w:rPr>
      <w:color w:val="CB7E80" w:themeColor="hyperlink"/>
      <w:u w:val="single"/>
    </w:rPr>
  </w:style>
  <w:style w:type="character" w:styleId="UnresolvedMention">
    <w:name w:val="Unresolved Mention"/>
    <w:basedOn w:val="DefaultParagraphFont"/>
    <w:uiPriority w:val="99"/>
    <w:semiHidden/>
    <w:unhideWhenUsed/>
    <w:rsid w:val="009E58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49703">
      <w:bodyDiv w:val="1"/>
      <w:marLeft w:val="0"/>
      <w:marRight w:val="0"/>
      <w:marTop w:val="0"/>
      <w:marBottom w:val="0"/>
      <w:divBdr>
        <w:top w:val="none" w:sz="0" w:space="0" w:color="auto"/>
        <w:left w:val="none" w:sz="0" w:space="0" w:color="auto"/>
        <w:bottom w:val="none" w:sz="0" w:space="0" w:color="auto"/>
        <w:right w:val="none" w:sz="0" w:space="0" w:color="auto"/>
      </w:divBdr>
    </w:div>
    <w:div w:id="1888224495">
      <w:bodyDiv w:val="1"/>
      <w:marLeft w:val="0"/>
      <w:marRight w:val="0"/>
      <w:marTop w:val="0"/>
      <w:marBottom w:val="0"/>
      <w:divBdr>
        <w:top w:val="none" w:sz="0" w:space="0" w:color="auto"/>
        <w:left w:val="none" w:sz="0" w:space="0" w:color="auto"/>
        <w:bottom w:val="none" w:sz="0" w:space="0" w:color="auto"/>
        <w:right w:val="none" w:sz="0" w:space="0" w:color="auto"/>
      </w:divBdr>
    </w:div>
    <w:div w:id="20741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pct@aemo.com.au"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Industry%20Forums\Minutes%20Template.dotx" TargetMode="External"/></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2018-03-28T00:00:00</PublishDate>
  <Abstract/>
  <CompanyAddress/>
  <CompanyPhone/>
  <CompanyFax/>
  <CompanyEmail/>
</CoverPage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Meeting Record</TermName>
          <TermId xmlns="http://schemas.microsoft.com/office/infopath/2007/PartnerControls">8540d063-0d88-4b0f-87c5-6766fc13a82e</TermId>
        </TermInfo>
      </Terms>
    </AEMODocumentTypeTaxHTField0>
    <AEMOKeywordsTaxHTField0 xmlns="a14523ce-dede-483e-883a-2d83261080bd">
      <Terms xmlns="http://schemas.microsoft.com/office/infopath/2007/PartnerControls"/>
    </AEMOKeywordsTaxHTField0>
    <TaxCatchAll xmlns="a14523ce-dede-483e-883a-2d83261080bd">
      <Value>4</Value>
    </TaxCatchAll>
    <AEMODescription xmlns="a14523ce-dede-483e-883a-2d83261080bd" xsi:nil="true"/>
    <_dlc_DocId xmlns="a14523ce-dede-483e-883a-2d83261080bd">PROJECT-1232056618-155</_dlc_DocId>
    <_dlc_DocIdUrl xmlns="a14523ce-dede-483e-883a-2d83261080bd">
      <Url>http://sharedocs/projects/pct/_layouts/15/DocIdRedir.aspx?ID=PROJECT-1232056618-155</Url>
      <Description>PROJECT-1232056618-155</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AEMODocument" ma:contentTypeID="0x0101009BE89D58CAF0934CA32A20BCFFD353DC00F023D8F22582E34F9BFBF48C269F0CA7" ma:contentTypeVersion="0" ma:contentTypeDescription="" ma:contentTypeScope="" ma:versionID="0938f85fd3925f338b1a2150b33be30e">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D6D9C3-42B6-4EE8-A451-BC3B9FC8C6DD}">
  <ds:schemaRefs>
    <ds:schemaRef ds:uri="http://schemas.microsoft.com/office/2006/metadata/customXsn"/>
  </ds:schemaRefs>
</ds:datastoreItem>
</file>

<file path=customXml/itemProps3.xml><?xml version="1.0" encoding="utf-8"?>
<ds:datastoreItem xmlns:ds="http://schemas.openxmlformats.org/officeDocument/2006/customXml" ds:itemID="{34B86DF1-33DF-45F7-A564-2E61EF0FFC51}">
  <ds:schemaRefs>
    <ds:schemaRef ds:uri="Microsoft.SharePoint.Taxonomy.ContentTypeSync"/>
  </ds:schemaRefs>
</ds:datastoreItem>
</file>

<file path=customXml/itemProps4.xml><?xml version="1.0" encoding="utf-8"?>
<ds:datastoreItem xmlns:ds="http://schemas.openxmlformats.org/officeDocument/2006/customXml" ds:itemID="{440103BF-8917-433D-9BB6-C697C2A702F5}">
  <ds:schemaRefs>
    <ds:schemaRef ds:uri="http://schemas.microsoft.com/sharepoint/events"/>
  </ds:schemaRefs>
</ds:datastoreItem>
</file>

<file path=customXml/itemProps5.xml><?xml version="1.0" encoding="utf-8"?>
<ds:datastoreItem xmlns:ds="http://schemas.openxmlformats.org/officeDocument/2006/customXml" ds:itemID="{A58049BA-131B-4A45-A598-3B64B2AA9079}">
  <ds:schemaRefs>
    <ds:schemaRef ds:uri="http://schemas.microsoft.com/sharepoint/v3/contenttype/forms"/>
  </ds:schemaRefs>
</ds:datastoreItem>
</file>

<file path=customXml/itemProps6.xml><?xml version="1.0" encoding="utf-8"?>
<ds:datastoreItem xmlns:ds="http://schemas.openxmlformats.org/officeDocument/2006/customXml" ds:itemID="{E5188DF7-C2A2-4496-B403-A5BFED32775F}">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14523ce-dede-483e-883a-2d83261080bd"/>
    <ds:schemaRef ds:uri="http://www.w3.org/XML/1998/namespace"/>
    <ds:schemaRef ds:uri="http://purl.org/dc/dcmitype/"/>
  </ds:schemaRefs>
</ds:datastoreItem>
</file>

<file path=customXml/itemProps7.xml><?xml version="1.0" encoding="utf-8"?>
<ds:datastoreItem xmlns:ds="http://schemas.openxmlformats.org/officeDocument/2006/customXml" ds:itemID="{263A6A6F-F070-4C3C-AA39-45919F197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7325A50-F0BA-4144-ABD7-1661124B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2</Pages>
  <Words>738</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template</vt:lpstr>
    </vt:vector>
  </TitlesOfParts>
  <Company>AEMO</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creator>Jennifer Fikret</dc:creator>
  <cp:lastModifiedBy>Felicity Bodger</cp:lastModifiedBy>
  <cp:revision>2</cp:revision>
  <cp:lastPrinted>2018-04-09T03:04:00Z</cp:lastPrinted>
  <dcterms:created xsi:type="dcterms:W3CDTF">2018-05-07T00:53:00Z</dcterms:created>
  <dcterms:modified xsi:type="dcterms:W3CDTF">2018-05-07T00:53:00Z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0x0101009BE89D58CAF0934CA32A20BCFFD353DC00F023D8F22582E34F9BFBF48C269F0CA7</vt:lpwstr>
  </property>
  <property fmtid="{D5CDD505-2E9C-101B-9397-08002B2CF9AE}" pid="3" name="_dlc_DocIdItemGuid">
    <vt:lpwstr>f56ec9dd-afd4-40aa-bb80-121e4aed383c</vt:lpwstr>
  </property>
  <property fmtid="{D5CDD505-2E9C-101B-9397-08002B2CF9AE}" pid="4" name="AEMODocumentType">
    <vt:lpwstr>4;#Meeting Record|8540d063-0d88-4b0f-87c5-6766fc13a82e</vt:lpwstr>
  </property>
  <property fmtid="{D5CDD505-2E9C-101B-9397-08002B2CF9AE}" pid="5" name="AEMOKeywords">
    <vt:lpwstr/>
  </property>
</Properties>
</file>